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026"/>
      </w:tblGrid>
      <w:tr w:rsidR="00A80106" w:rsidRPr="00A80106" w14:paraId="454CFE5F" w14:textId="77777777" w:rsidTr="00A8010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A80106" w:rsidRPr="00A80106" w14:paraId="25023CF4" w14:textId="77777777" w:rsidTr="00A8010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A80106" w:rsidRPr="00A80106" w14:paraId="55129982"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A80106" w:rsidRPr="00A80106" w14:paraId="2297470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A80106" w:rsidRPr="00A80106" w14:paraId="767EF537" w14:textId="77777777">
                                <w:trPr>
                                  <w:trHeight w:val="4785"/>
                                  <w:tblCellSpacing w:w="0" w:type="dxa"/>
                                </w:trPr>
                                <w:tc>
                                  <w:tcPr>
                                    <w:tcW w:w="0" w:type="auto"/>
                                    <w:hideMark/>
                                  </w:tcPr>
                                  <w:tbl>
                                    <w:tblPr>
                                      <w:tblW w:w="0" w:type="auto"/>
                                      <w:tblCellMar>
                                        <w:left w:w="0" w:type="dxa"/>
                                        <w:right w:w="0" w:type="dxa"/>
                                      </w:tblCellMar>
                                      <w:tblLook w:val="04A0" w:firstRow="1" w:lastRow="0" w:firstColumn="1" w:lastColumn="0" w:noHBand="0" w:noVBand="1"/>
                                    </w:tblPr>
                                    <w:tblGrid>
                                      <w:gridCol w:w="2458"/>
                                      <w:gridCol w:w="6568"/>
                                    </w:tblGrid>
                                    <w:tr w:rsidR="00A80106" w:rsidRPr="00A80106" w14:paraId="5AB3C428" w14:textId="77777777">
                                      <w:trPr>
                                        <w:gridAfter w:val="1"/>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44"/>
                                            <w:gridCol w:w="14"/>
                                          </w:tblGrid>
                                          <w:tr w:rsidR="00A80106" w:rsidRPr="00A80106" w14:paraId="6A71BA13" w14:textId="77777777">
                                            <w:trPr>
                                              <w:trHeight w:val="375"/>
                                              <w:tblCellSpacing w:w="0" w:type="dxa"/>
                                            </w:trPr>
                                            <w:tc>
                                              <w:tcPr>
                                                <w:tcW w:w="9399" w:type="dxa"/>
                                                <w:hideMark/>
                                              </w:tcPr>
                                              <w:tbl>
                                                <w:tblPr>
                                                  <w:tblW w:w="0" w:type="auto"/>
                                                  <w:tblCellSpacing w:w="0" w:type="dxa"/>
                                                  <w:tblCellMar>
                                                    <w:left w:w="0" w:type="dxa"/>
                                                    <w:right w:w="0" w:type="dxa"/>
                                                  </w:tblCellMar>
                                                  <w:tblLook w:val="04A0" w:firstRow="1" w:lastRow="0" w:firstColumn="1" w:lastColumn="0" w:noHBand="0" w:noVBand="1"/>
                                                </w:tblPr>
                                                <w:tblGrid>
                                                  <w:gridCol w:w="2444"/>
                                                </w:tblGrid>
                                                <w:tr w:rsidR="00A80106" w:rsidRPr="00A80106" w14:paraId="6FF7E06C" w14:textId="77777777">
                                                  <w:trPr>
                                                    <w:trHeight w:val="375"/>
                                                    <w:tblCellSpacing w:w="0" w:type="dxa"/>
                                                  </w:trPr>
                                                  <w:tc>
                                                    <w:tcPr>
                                                      <w:tcW w:w="9399" w:type="dxa"/>
                                                      <w:vAlign w:val="center"/>
                                                      <w:hideMark/>
                                                    </w:tcPr>
                                                    <w:p w14:paraId="32EAACE7" w14:textId="77777777" w:rsidR="00A80106" w:rsidRPr="00711AC1" w:rsidRDefault="00A80106" w:rsidP="00A80106">
                                                      <w:pPr>
                                                        <w:spacing w:after="0" w:line="240" w:lineRule="auto"/>
                                                        <w:rPr>
                                                          <w:rFonts w:ascii="Times New Roman" w:eastAsia="Times New Roman" w:hAnsi="Times New Roman" w:cs="Times New Roman"/>
                                                          <w:b/>
                                                          <w:sz w:val="24"/>
                                                          <w:szCs w:val="24"/>
                                                          <w:u w:val="single"/>
                                                          <w:lang w:val="en-US" w:eastAsia="en-GB"/>
                                                        </w:rPr>
                                                      </w:pPr>
                                                      <w:r w:rsidRPr="00711AC1">
                                                        <w:rPr>
                                                          <w:rFonts w:ascii="Times New Roman" w:eastAsia="Times New Roman" w:hAnsi="Times New Roman" w:cs="Times New Roman"/>
                                                          <w:b/>
                                                          <w:sz w:val="24"/>
                                                          <w:szCs w:val="24"/>
                                                          <w:u w:val="single"/>
                                                          <w:lang w:val="en-US" w:eastAsia="en-GB"/>
                                                        </w:rPr>
                                                        <w:t>Statement of Needs</w:t>
                                                      </w:r>
                                                    </w:p>
                                                  </w:tc>
                                                </w:tr>
                                              </w:tbl>
                                              <w:p w14:paraId="13698C84"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c>
                                              <w:tcPr>
                                                <w:tcW w:w="52" w:type="dxa"/>
                                                <w:hideMark/>
                                              </w:tcPr>
                                              <w:p w14:paraId="53407267"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r>
                                          <w:tr w:rsidR="00A80106" w:rsidRPr="00A80106" w14:paraId="15B7A9BF" w14:textId="77777777">
                                            <w:trPr>
                                              <w:tblCellSpacing w:w="0" w:type="dxa"/>
                                            </w:trPr>
                                            <w:tc>
                                              <w:tcPr>
                                                <w:tcW w:w="0" w:type="auto"/>
                                                <w:gridSpan w:val="2"/>
                                                <w:vAlign w:val="center"/>
                                                <w:hideMark/>
                                              </w:tcPr>
                                              <w:p w14:paraId="27FC50E2"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r>
                                        </w:tbl>
                                        <w:p w14:paraId="41F7CE57"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r>
                                    <w:tr w:rsidR="00A80106" w:rsidRPr="00A80106" w14:paraId="0D27B7D3" w14:textId="77777777">
                                      <w:trPr>
                                        <w:trHeight w:val="340"/>
                                      </w:trPr>
                                      <w:tc>
                                        <w:tcPr>
                                          <w:tcW w:w="0" w:type="auto"/>
                                          <w:hideMark/>
                                        </w:tcPr>
                                        <w:p w14:paraId="3D792998"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6C3D77BE" w14:textId="77777777" w:rsidR="00A80106" w:rsidRPr="00711AC1" w:rsidRDefault="00A80106" w:rsidP="00A80106">
                                          <w:pPr>
                                            <w:spacing w:after="0" w:line="240" w:lineRule="auto"/>
                                            <w:rPr>
                                              <w:rFonts w:ascii="Times New Roman" w:eastAsia="Times New Roman" w:hAnsi="Times New Roman" w:cs="Times New Roman"/>
                                              <w:b/>
                                              <w:sz w:val="24"/>
                                              <w:szCs w:val="24"/>
                                              <w:lang w:eastAsia="en-GB"/>
                                            </w:rPr>
                                          </w:pPr>
                                          <w:r w:rsidRPr="00711AC1">
                                            <w:rPr>
                                              <w:rFonts w:ascii="Times New Roman" w:eastAsia="Times New Roman" w:hAnsi="Times New Roman" w:cs="Times New Roman"/>
                                              <w:b/>
                                              <w:sz w:val="24"/>
                                              <w:szCs w:val="24"/>
                                              <w:lang w:eastAsia="en-GB"/>
                                            </w:rPr>
                                            <w:t>General information</w:t>
                                          </w:r>
                                        </w:p>
                                      </w:tc>
                                    </w:tr>
                                    <w:tr w:rsidR="00A80106" w:rsidRPr="00A80106" w14:paraId="77F00801" w14:textId="77777777">
                                      <w:trPr>
                                        <w:trHeight w:val="397"/>
                                      </w:trPr>
                                      <w:tc>
                                        <w:tcPr>
                                          <w:tcW w:w="0" w:type="auto"/>
                                          <w:hideMark/>
                                        </w:tcPr>
                                        <w:p w14:paraId="47C3E09C"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408C9B09" w14:textId="7F74A3A7" w:rsidR="00A80106" w:rsidRDefault="00A80106" w:rsidP="00A80106">
                                          <w:pPr>
                                            <w:spacing w:after="0" w:line="240" w:lineRule="auto"/>
                                            <w:rPr>
                                              <w:rFonts w:ascii="Times New Roman" w:eastAsia="Times New Roman" w:hAnsi="Times New Roman" w:cs="Times New Roman"/>
                                              <w:sz w:val="24"/>
                                              <w:szCs w:val="24"/>
                                              <w:lang w:eastAsia="en-GB"/>
                                            </w:rPr>
                                          </w:pPr>
                                          <w:proofErr w:type="spellStart"/>
                                          <w:r w:rsidRPr="00A80106">
                                            <w:rPr>
                                              <w:rFonts w:ascii="Times New Roman" w:eastAsia="Times New Roman" w:hAnsi="Times New Roman" w:cs="Times New Roman"/>
                                              <w:sz w:val="24"/>
                                              <w:szCs w:val="24"/>
                                              <w:lang w:eastAsia="en-GB"/>
                                            </w:rPr>
                                            <w:t>Huntshaw</w:t>
                                          </w:r>
                                          <w:proofErr w:type="spellEnd"/>
                                          <w:r w:rsidRPr="00A80106">
                                            <w:rPr>
                                              <w:rFonts w:ascii="Times New Roman" w:eastAsia="Times New Roman" w:hAnsi="Times New Roman" w:cs="Times New Roman"/>
                                              <w:sz w:val="24"/>
                                              <w:szCs w:val="24"/>
                                              <w:lang w:eastAsia="en-GB"/>
                                            </w:rPr>
                                            <w:t xml:space="preserve"> is a village and civil parish located two and a half miles NNE of Great Torrington, in the Torridge district, in the county of Devon, England.</w:t>
                                          </w:r>
                                        </w:p>
                                        <w:p w14:paraId="38B735C7" w14:textId="77777777" w:rsidR="00427767" w:rsidRPr="00A80106" w:rsidRDefault="00427767" w:rsidP="00A80106">
                                          <w:pPr>
                                            <w:spacing w:after="0" w:line="240" w:lineRule="auto"/>
                                            <w:rPr>
                                              <w:rFonts w:ascii="Times New Roman" w:eastAsia="Times New Roman" w:hAnsi="Times New Roman" w:cs="Times New Roman"/>
                                              <w:sz w:val="24"/>
                                              <w:szCs w:val="24"/>
                                              <w:lang w:eastAsia="en-GB"/>
                                            </w:rPr>
                                          </w:pPr>
                                        </w:p>
                                        <w:p w14:paraId="6D24845B"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b/>
                                              <w:bCs/>
                                              <w:sz w:val="24"/>
                                              <w:szCs w:val="24"/>
                                              <w:lang w:eastAsia="en-GB"/>
                                            </w:rPr>
                                            <w:t>The Parish</w:t>
                                          </w:r>
                                        </w:p>
                                        <w:p w14:paraId="2CF679F7" w14:textId="187E9DEE"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This is a very compact, rural parish, consisting of a collection of small hamlets and isolated dwellings. A significant increase to the population occurred about 15 years ago when two adjacent farms were sold up and the properties converted to 13 separate dwellings.  The population is now </w:t>
                                          </w:r>
                                          <w:proofErr w:type="gramStart"/>
                                          <w:r w:rsidRPr="00A80106">
                                            <w:rPr>
                                              <w:rFonts w:ascii="Times New Roman" w:eastAsia="Times New Roman" w:hAnsi="Times New Roman" w:cs="Times New Roman"/>
                                              <w:sz w:val="24"/>
                                              <w:szCs w:val="24"/>
                                              <w:lang w:eastAsia="en-GB"/>
                                            </w:rPr>
                                            <w:t>180,but</w:t>
                                          </w:r>
                                          <w:proofErr w:type="gramEnd"/>
                                          <w:r w:rsidRPr="00A80106">
                                            <w:rPr>
                                              <w:rFonts w:ascii="Times New Roman" w:eastAsia="Times New Roman" w:hAnsi="Times New Roman" w:cs="Times New Roman"/>
                                              <w:sz w:val="24"/>
                                              <w:szCs w:val="24"/>
                                              <w:lang w:eastAsia="en-GB"/>
                                            </w:rPr>
                                            <w:t xml:space="preserve"> consists of predominately older; semi retired or retired people with very few young families.</w:t>
                                          </w:r>
                                        </w:p>
                                        <w:p w14:paraId="4C7D7553" w14:textId="77777777" w:rsidR="00427767" w:rsidRPr="00A80106" w:rsidRDefault="00427767" w:rsidP="00A80106">
                                          <w:pPr>
                                            <w:spacing w:after="0" w:line="240" w:lineRule="auto"/>
                                            <w:rPr>
                                              <w:rFonts w:ascii="Times New Roman" w:eastAsia="Times New Roman" w:hAnsi="Times New Roman" w:cs="Times New Roman"/>
                                              <w:sz w:val="24"/>
                                              <w:szCs w:val="24"/>
                                              <w:lang w:eastAsia="en-GB"/>
                                            </w:rPr>
                                          </w:pPr>
                                        </w:p>
                                        <w:p w14:paraId="06B1C995"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 parish mostly consists of farms and farmland, although there are a number of small to medium size enterprises, including holiday lets and B &amp; B’s, mainly attached to or part of properties with resident owners. There are also a small number of second homes.</w:t>
                                          </w:r>
                                        </w:p>
                                        <w:p w14:paraId="2510F7A5" w14:textId="77777777" w:rsidR="00427767" w:rsidRDefault="00427767" w:rsidP="00A80106">
                                          <w:pPr>
                                            <w:spacing w:after="0" w:line="240" w:lineRule="auto"/>
                                            <w:rPr>
                                              <w:rFonts w:ascii="Times New Roman" w:eastAsia="Times New Roman" w:hAnsi="Times New Roman" w:cs="Times New Roman"/>
                                              <w:b/>
                                              <w:bCs/>
                                              <w:sz w:val="24"/>
                                              <w:szCs w:val="24"/>
                                              <w:lang w:eastAsia="en-GB"/>
                                            </w:rPr>
                                          </w:pPr>
                                        </w:p>
                                        <w:p w14:paraId="6D8F0C3A" w14:textId="6796F3B9"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b/>
                                              <w:bCs/>
                                              <w:sz w:val="24"/>
                                              <w:szCs w:val="24"/>
                                              <w:lang w:eastAsia="en-GB"/>
                                            </w:rPr>
                                            <w:t>The Congregation</w:t>
                                          </w:r>
                                        </w:p>
                                        <w:p w14:paraId="23D508A1" w14:textId="040ABE08"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A relatively new morning All Age service is held on the second Sunday of the month, attracting 15 – 20 adults and a handful of children. Evensong is on the fourth Sunday of the month, with an average attendance of approx. 10 adults. The former with a good spread of ages, and the Evensong predominately consisting of older people, half of whom live outside the parish, but nevertheless having strong ties to </w:t>
                                          </w:r>
                                          <w:proofErr w:type="spellStart"/>
                                          <w:r w:rsidRPr="00A80106">
                                            <w:rPr>
                                              <w:rFonts w:ascii="Times New Roman" w:eastAsia="Times New Roman" w:hAnsi="Times New Roman" w:cs="Times New Roman"/>
                                              <w:sz w:val="24"/>
                                              <w:szCs w:val="24"/>
                                              <w:lang w:eastAsia="en-GB"/>
                                            </w:rPr>
                                            <w:t>Huntshaw</w:t>
                                          </w:r>
                                          <w:proofErr w:type="spellEnd"/>
                                          <w:r w:rsidRPr="00A80106">
                                            <w:rPr>
                                              <w:rFonts w:ascii="Times New Roman" w:eastAsia="Times New Roman" w:hAnsi="Times New Roman" w:cs="Times New Roman"/>
                                              <w:sz w:val="24"/>
                                              <w:szCs w:val="24"/>
                                              <w:lang w:eastAsia="en-GB"/>
                                            </w:rPr>
                                            <w:t xml:space="preserve"> Church. The evening service </w:t>
                                          </w:r>
                                          <w:proofErr w:type="spellStart"/>
                                          <w:r w:rsidRPr="00A80106">
                                            <w:rPr>
                                              <w:rFonts w:ascii="Times New Roman" w:eastAsia="Times New Roman" w:hAnsi="Times New Roman" w:cs="Times New Roman"/>
                                              <w:sz w:val="24"/>
                                              <w:szCs w:val="24"/>
                                              <w:lang w:eastAsia="en-GB"/>
                                            </w:rPr>
                                            <w:t>service</w:t>
                                          </w:r>
                                          <w:proofErr w:type="spellEnd"/>
                                          <w:r w:rsidRPr="00A80106">
                                            <w:rPr>
                                              <w:rFonts w:ascii="Times New Roman" w:eastAsia="Times New Roman" w:hAnsi="Times New Roman" w:cs="Times New Roman"/>
                                              <w:sz w:val="24"/>
                                              <w:szCs w:val="24"/>
                                              <w:lang w:eastAsia="en-GB"/>
                                            </w:rPr>
                                            <w:t xml:space="preserve"> uses the Book of Common Prayer, which debate revealed to be important to the older generation.</w:t>
                                          </w:r>
                                        </w:p>
                                        <w:p w14:paraId="2B28FA52" w14:textId="77777777" w:rsidR="00427767" w:rsidRPr="00A80106" w:rsidRDefault="00427767" w:rsidP="00A80106">
                                          <w:pPr>
                                            <w:spacing w:after="0" w:line="240" w:lineRule="auto"/>
                                            <w:rPr>
                                              <w:rFonts w:ascii="Times New Roman" w:eastAsia="Times New Roman" w:hAnsi="Times New Roman" w:cs="Times New Roman"/>
                                              <w:sz w:val="24"/>
                                              <w:szCs w:val="24"/>
                                              <w:lang w:eastAsia="en-GB"/>
                                            </w:rPr>
                                          </w:pPr>
                                        </w:p>
                                        <w:p w14:paraId="3EB8D032" w14:textId="5E17E538"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 numbers, having been in sharp decline, prompted a debate in the Parish regarding the future of the Church. This instigated the less traditional all age service and the numbers attending have been the most, almost in living memory!</w:t>
                                          </w:r>
                                        </w:p>
                                        <w:p w14:paraId="55C16F7B" w14:textId="77777777" w:rsidR="00427767" w:rsidRPr="00A80106" w:rsidRDefault="00427767" w:rsidP="00A80106">
                                          <w:pPr>
                                            <w:spacing w:after="0" w:line="240" w:lineRule="auto"/>
                                            <w:rPr>
                                              <w:rFonts w:ascii="Times New Roman" w:eastAsia="Times New Roman" w:hAnsi="Times New Roman" w:cs="Times New Roman"/>
                                              <w:sz w:val="24"/>
                                              <w:szCs w:val="24"/>
                                              <w:lang w:eastAsia="en-GB"/>
                                            </w:rPr>
                                          </w:pPr>
                                        </w:p>
                                        <w:p w14:paraId="5317E17C"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There is perhaps one funeral a year, and other events, such as baptism, wedding, renewal of vows are somewhat rare.</w:t>
                                          </w:r>
                                        </w:p>
                                        <w:p w14:paraId="56322B49"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There is disabled access to the church.</w:t>
                                          </w:r>
                                        </w:p>
                                        <w:p w14:paraId="72A3FF1B" w14:textId="77777777" w:rsidR="00427767" w:rsidRDefault="00427767" w:rsidP="00A80106">
                                          <w:pPr>
                                            <w:spacing w:after="0" w:line="240" w:lineRule="auto"/>
                                            <w:rPr>
                                              <w:rFonts w:ascii="Times New Roman" w:eastAsia="Times New Roman" w:hAnsi="Times New Roman" w:cs="Times New Roman"/>
                                              <w:b/>
                                              <w:bCs/>
                                              <w:sz w:val="24"/>
                                              <w:szCs w:val="24"/>
                                              <w:lang w:eastAsia="en-GB"/>
                                            </w:rPr>
                                          </w:pPr>
                                        </w:p>
                                        <w:p w14:paraId="5DB3762B" w14:textId="16F93CF3"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b/>
                                              <w:bCs/>
                                              <w:sz w:val="24"/>
                                              <w:szCs w:val="24"/>
                                              <w:lang w:eastAsia="en-GB"/>
                                            </w:rPr>
                                            <w:t>The Friends Group</w:t>
                                          </w:r>
                                        </w:p>
                                        <w:p w14:paraId="48C949FB"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The debate on the future led to a very active Friends group being formed, with ambitious plans for the maintenance of the church and improvement of facilities generally. There is also a plan to use the Church tower to bring much needed broadband to the community. Consequently the Friends have a church social programme to match their ambitions including joint events with </w:t>
                                          </w:r>
                                          <w:proofErr w:type="spellStart"/>
                                          <w:r w:rsidRPr="00A80106">
                                            <w:rPr>
                                              <w:rFonts w:ascii="Times New Roman" w:eastAsia="Times New Roman" w:hAnsi="Times New Roman" w:cs="Times New Roman"/>
                                              <w:sz w:val="24"/>
                                              <w:szCs w:val="24"/>
                                              <w:lang w:eastAsia="en-GB"/>
                                            </w:rPr>
                                            <w:t>Alverdiscott</w:t>
                                          </w:r>
                                          <w:proofErr w:type="spellEnd"/>
                                          <w:r w:rsidRPr="00A80106">
                                            <w:rPr>
                                              <w:rFonts w:ascii="Times New Roman" w:eastAsia="Times New Roman" w:hAnsi="Times New Roman" w:cs="Times New Roman"/>
                                              <w:sz w:val="24"/>
                                              <w:szCs w:val="24"/>
                                              <w:lang w:eastAsia="en-GB"/>
                                            </w:rPr>
                                            <w:t xml:space="preserve"> Parish.</w:t>
                                          </w:r>
                                        </w:p>
                                        <w:p w14:paraId="11F53358" w14:textId="77777777" w:rsidR="00427767" w:rsidRDefault="00427767" w:rsidP="00A80106">
                                          <w:pPr>
                                            <w:spacing w:after="0" w:line="240" w:lineRule="auto"/>
                                            <w:rPr>
                                              <w:rFonts w:ascii="Times New Roman" w:eastAsia="Times New Roman" w:hAnsi="Times New Roman" w:cs="Times New Roman"/>
                                              <w:b/>
                                              <w:bCs/>
                                              <w:sz w:val="24"/>
                                              <w:szCs w:val="24"/>
                                              <w:lang w:eastAsia="en-GB"/>
                                            </w:rPr>
                                          </w:pPr>
                                        </w:p>
                                        <w:p w14:paraId="6D27ED69" w14:textId="78DEAF3A"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b/>
                                              <w:bCs/>
                                              <w:sz w:val="24"/>
                                              <w:szCs w:val="24"/>
                                              <w:lang w:eastAsia="en-GB"/>
                                            </w:rPr>
                                            <w:t>Outreach</w:t>
                                          </w:r>
                                        </w:p>
                                        <w:p w14:paraId="2FCBBD12"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There is the general outreach run by the Mission Community, in </w:t>
                                          </w:r>
                                          <w:r w:rsidRPr="00A80106">
                                            <w:rPr>
                                              <w:rFonts w:ascii="Times New Roman" w:eastAsia="Times New Roman" w:hAnsi="Times New Roman" w:cs="Times New Roman"/>
                                              <w:sz w:val="24"/>
                                              <w:szCs w:val="24"/>
                                              <w:lang w:eastAsia="en-GB"/>
                                            </w:rPr>
                                            <w:lastRenderedPageBreak/>
                                            <w:t xml:space="preserve">addition to a number of fund raising activities which are important community events. In particular, a booklet has been written on the history of the church, so there was a book </w:t>
                                          </w:r>
                                          <w:proofErr w:type="gramStart"/>
                                          <w:r w:rsidRPr="00A80106">
                                            <w:rPr>
                                              <w:rFonts w:ascii="Times New Roman" w:eastAsia="Times New Roman" w:hAnsi="Times New Roman" w:cs="Times New Roman"/>
                                              <w:sz w:val="24"/>
                                              <w:szCs w:val="24"/>
                                              <w:lang w:eastAsia="en-GB"/>
                                            </w:rPr>
                                            <w:t>launch  a</w:t>
                                          </w:r>
                                          <w:proofErr w:type="gramEnd"/>
                                          <w:r w:rsidRPr="00A80106">
                                            <w:rPr>
                                              <w:rFonts w:ascii="Times New Roman" w:eastAsia="Times New Roman" w:hAnsi="Times New Roman" w:cs="Times New Roman"/>
                                              <w:sz w:val="24"/>
                                              <w:szCs w:val="24"/>
                                              <w:lang w:eastAsia="en-GB"/>
                                            </w:rPr>
                                            <w:t xml:space="preserve"> Flower Festival, BBQ’s, the ‘Harvest Supper’ in late September and Carols in December. Other more ad hoc fund raising also goes on during the year. “The (</w:t>
                                          </w:r>
                                          <w:proofErr w:type="spellStart"/>
                                          <w:r w:rsidRPr="00A80106">
                                            <w:rPr>
                                              <w:rFonts w:ascii="Times New Roman" w:eastAsia="Times New Roman" w:hAnsi="Times New Roman" w:cs="Times New Roman"/>
                                              <w:sz w:val="24"/>
                                              <w:szCs w:val="24"/>
                                              <w:lang w:eastAsia="en-GB"/>
                                            </w:rPr>
                                            <w:t>Alverdiscott</w:t>
                                          </w:r>
                                          <w:proofErr w:type="spellEnd"/>
                                          <w:r w:rsidRPr="00A80106">
                                            <w:rPr>
                                              <w:rFonts w:ascii="Times New Roman" w:eastAsia="Times New Roman" w:hAnsi="Times New Roman" w:cs="Times New Roman"/>
                                              <w:sz w:val="24"/>
                                              <w:szCs w:val="24"/>
                                              <w:lang w:eastAsia="en-GB"/>
                                            </w:rPr>
                                            <w:t xml:space="preserve"> and </w:t>
                                          </w:r>
                                          <w:proofErr w:type="spellStart"/>
                                          <w:r w:rsidRPr="00A80106">
                                            <w:rPr>
                                              <w:rFonts w:ascii="Times New Roman" w:eastAsia="Times New Roman" w:hAnsi="Times New Roman" w:cs="Times New Roman"/>
                                              <w:sz w:val="24"/>
                                              <w:szCs w:val="24"/>
                                              <w:lang w:eastAsia="en-GB"/>
                                            </w:rPr>
                                            <w:t>Huntshaw</w:t>
                                          </w:r>
                                          <w:proofErr w:type="spellEnd"/>
                                          <w:r w:rsidRPr="00A80106">
                                            <w:rPr>
                                              <w:rFonts w:ascii="Times New Roman" w:eastAsia="Times New Roman" w:hAnsi="Times New Roman" w:cs="Times New Roman"/>
                                              <w:sz w:val="24"/>
                                              <w:szCs w:val="24"/>
                                              <w:lang w:eastAsia="en-GB"/>
                                            </w:rPr>
                                            <w:t>) Rag” a monthly publication, is distributed to every home in the parish and details events and church services, as well as a column from the Team Rector. The ‘Mary Rag’ has also been launched to keep parishioners and friends up to date with events and progress re funding.</w:t>
                                          </w:r>
                                        </w:p>
                                        <w:p w14:paraId="76E23A6A" w14:textId="77777777" w:rsidR="00427767" w:rsidRDefault="00427767" w:rsidP="00A80106">
                                          <w:pPr>
                                            <w:spacing w:after="0" w:line="240" w:lineRule="auto"/>
                                            <w:rPr>
                                              <w:rFonts w:ascii="Times New Roman" w:eastAsia="Times New Roman" w:hAnsi="Times New Roman" w:cs="Times New Roman"/>
                                              <w:b/>
                                              <w:bCs/>
                                              <w:sz w:val="24"/>
                                              <w:szCs w:val="24"/>
                                              <w:lang w:eastAsia="en-GB"/>
                                            </w:rPr>
                                          </w:pPr>
                                        </w:p>
                                        <w:p w14:paraId="362132FB" w14:textId="06BF6068" w:rsidR="00A80106" w:rsidRPr="00A80106" w:rsidRDefault="00A80106" w:rsidP="00A80106">
                                          <w:pPr>
                                            <w:spacing w:after="0" w:line="240" w:lineRule="auto"/>
                                            <w:rPr>
                                              <w:rFonts w:ascii="Times New Roman" w:eastAsia="Times New Roman" w:hAnsi="Times New Roman" w:cs="Times New Roman"/>
                                              <w:sz w:val="24"/>
                                              <w:szCs w:val="24"/>
                                              <w:lang w:eastAsia="en-GB"/>
                                            </w:rPr>
                                          </w:pPr>
                                          <w:proofErr w:type="spellStart"/>
                                          <w:r w:rsidRPr="00A80106">
                                            <w:rPr>
                                              <w:rFonts w:ascii="Times New Roman" w:eastAsia="Times New Roman" w:hAnsi="Times New Roman" w:cs="Times New Roman"/>
                                              <w:b/>
                                              <w:bCs/>
                                              <w:sz w:val="24"/>
                                              <w:szCs w:val="24"/>
                                              <w:lang w:eastAsia="en-GB"/>
                                            </w:rPr>
                                            <w:t>Huntshaw</w:t>
                                          </w:r>
                                          <w:proofErr w:type="spellEnd"/>
                                          <w:r w:rsidRPr="00A80106">
                                            <w:rPr>
                                              <w:rFonts w:ascii="Times New Roman" w:eastAsia="Times New Roman" w:hAnsi="Times New Roman" w:cs="Times New Roman"/>
                                              <w:b/>
                                              <w:bCs/>
                                              <w:sz w:val="24"/>
                                              <w:szCs w:val="24"/>
                                              <w:lang w:eastAsia="en-GB"/>
                                            </w:rPr>
                                            <w:t xml:space="preserve"> PCC</w:t>
                                          </w:r>
                                        </w:p>
                                        <w:p w14:paraId="32ADA00D" w14:textId="5FE7DD08"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Meeting four times a year and Chaired by the Team Rector, with a current membership of six lay people, again, it had been just three including the Treasurer. But we still have no Church Wardens. Funding is tight, but there is a small capital investment that ameliorates that to a small degree.</w:t>
                                          </w:r>
                                        </w:p>
                                        <w:p w14:paraId="5D1764BB" w14:textId="77777777" w:rsidR="00427767" w:rsidRPr="00A80106" w:rsidRDefault="00427767" w:rsidP="00A80106">
                                          <w:pPr>
                                            <w:spacing w:after="0" w:line="240" w:lineRule="auto"/>
                                            <w:rPr>
                                              <w:rFonts w:ascii="Times New Roman" w:eastAsia="Times New Roman" w:hAnsi="Times New Roman" w:cs="Times New Roman"/>
                                              <w:sz w:val="24"/>
                                              <w:szCs w:val="24"/>
                                              <w:lang w:eastAsia="en-GB"/>
                                            </w:rPr>
                                          </w:pPr>
                                        </w:p>
                                        <w:p w14:paraId="49E1D688"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Currently the Church has a padlock on the outer door. The combination is known to most users of the Church. At the last PCC meeting it was decided that the church should be open between 9.00am and 5.00pm. A member of the PCC is enquiring into automatic timing devices. Safeguarding was also discussed and plans made to ensure that no-one is ever alone in an unlocked church.</w:t>
                                          </w:r>
                                        </w:p>
                                      </w:tc>
                                    </w:tr>
                                    <w:tr w:rsidR="00A80106" w:rsidRPr="00A80106" w14:paraId="153FE9A6" w14:textId="77777777">
                                      <w:trPr>
                                        <w:trHeight w:val="170"/>
                                      </w:trPr>
                                      <w:tc>
                                        <w:tcPr>
                                          <w:tcW w:w="0" w:type="auto"/>
                                          <w:hideMark/>
                                        </w:tcPr>
                                        <w:p w14:paraId="4E6FFE15" w14:textId="77777777" w:rsidR="00A80106" w:rsidRPr="00A80106" w:rsidRDefault="00A80106" w:rsidP="00A80106">
                                          <w:pPr>
                                            <w:spacing w:after="0" w:line="240" w:lineRule="auto"/>
                                            <w:rPr>
                                              <w:rFonts w:ascii="Times New Roman" w:eastAsia="Times New Roman" w:hAnsi="Times New Roman" w:cs="Times New Roman"/>
                                              <w:sz w:val="18"/>
                                              <w:szCs w:val="24"/>
                                              <w:lang w:eastAsia="en-GB"/>
                                            </w:rPr>
                                          </w:pPr>
                                        </w:p>
                                      </w:tc>
                                      <w:tc>
                                        <w:tcPr>
                                          <w:tcW w:w="0" w:type="auto"/>
                                          <w:hideMark/>
                                        </w:tcPr>
                                        <w:p w14:paraId="39733EE0" w14:textId="77777777" w:rsidR="00A80106" w:rsidRPr="00A80106" w:rsidRDefault="00A80106" w:rsidP="00A80106">
                                          <w:pPr>
                                            <w:spacing w:after="0" w:line="170" w:lineRule="atLeast"/>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w:t>
                                          </w:r>
                                        </w:p>
                                      </w:tc>
                                    </w:tr>
                                    <w:tr w:rsidR="00A80106" w:rsidRPr="00A80106" w14:paraId="4C194532" w14:textId="77777777">
                                      <w:trPr>
                                        <w:trHeight w:val="340"/>
                                      </w:trPr>
                                      <w:tc>
                                        <w:tcPr>
                                          <w:tcW w:w="0" w:type="auto"/>
                                          <w:hideMark/>
                                        </w:tcPr>
                                        <w:p w14:paraId="4FF349B7"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435FC51A" w14:textId="77777777" w:rsidR="00A80106" w:rsidRPr="00427767" w:rsidRDefault="00A80106" w:rsidP="00A80106">
                                          <w:pPr>
                                            <w:spacing w:after="0" w:line="240" w:lineRule="auto"/>
                                            <w:rPr>
                                              <w:rFonts w:ascii="Times New Roman" w:eastAsia="Times New Roman" w:hAnsi="Times New Roman" w:cs="Times New Roman"/>
                                              <w:b/>
                                              <w:sz w:val="24"/>
                                              <w:szCs w:val="24"/>
                                              <w:lang w:eastAsia="en-GB"/>
                                            </w:rPr>
                                          </w:pPr>
                                          <w:r w:rsidRPr="00427767">
                                            <w:rPr>
                                              <w:rFonts w:ascii="Times New Roman" w:eastAsia="Times New Roman" w:hAnsi="Times New Roman" w:cs="Times New Roman"/>
                                              <w:b/>
                                              <w:sz w:val="24"/>
                                              <w:szCs w:val="24"/>
                                              <w:lang w:eastAsia="en-GB"/>
                                            </w:rPr>
                                            <w:t>What is needed?</w:t>
                                          </w:r>
                                        </w:p>
                                      </w:tc>
                                    </w:tr>
                                    <w:tr w:rsidR="00A80106" w:rsidRPr="00A80106" w14:paraId="4D8A61C9" w14:textId="77777777">
                                      <w:trPr>
                                        <w:trHeight w:val="397"/>
                                      </w:trPr>
                                      <w:tc>
                                        <w:tcPr>
                                          <w:tcW w:w="0" w:type="auto"/>
                                          <w:hideMark/>
                                        </w:tcPr>
                                        <w:p w14:paraId="00806556"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58BC435F" w14:textId="65803831"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When the sun is not shining the difficulties in using the church are more obvious. The traditional wooden pews will seat approximately 100 and as under pew electric heating has been installed. This is used during services and other occasions when necessary. The congregation can now sit in comfort even in cold weather.  There has been insufficient time to see if the pipe organ is suffering less in the cold damp atmosphere now that there is sporadic heating. Refreshments are served at the end of each service with the water coming from a stand pipe in the car park, some 100 metres from the main door. Slightly less distance is involved to pour waste water away into the outside drains. Lavatory facilities are provided by the adjacent village hall. The last Quinquennial Inspection (</w:t>
                                          </w:r>
                                          <w:proofErr w:type="gramStart"/>
                                          <w:r w:rsidRPr="00A80106">
                                            <w:rPr>
                                              <w:rFonts w:ascii="Times New Roman" w:eastAsia="Times New Roman" w:hAnsi="Times New Roman" w:cs="Times New Roman"/>
                                              <w:sz w:val="24"/>
                                              <w:szCs w:val="24"/>
                                              <w:lang w:eastAsia="en-GB"/>
                                            </w:rPr>
                                            <w:t>QI)  was</w:t>
                                          </w:r>
                                          <w:proofErr w:type="gramEnd"/>
                                          <w:r w:rsidRPr="00A80106">
                                            <w:rPr>
                                              <w:rFonts w:ascii="Times New Roman" w:eastAsia="Times New Roman" w:hAnsi="Times New Roman" w:cs="Times New Roman"/>
                                              <w:sz w:val="24"/>
                                              <w:szCs w:val="24"/>
                                              <w:lang w:eastAsia="en-GB"/>
                                            </w:rPr>
                                            <w:t xml:space="preserve"> 2016.</w:t>
                                          </w:r>
                                        </w:p>
                                        <w:p w14:paraId="02F89CFA" w14:textId="77777777" w:rsidR="00427767" w:rsidRPr="00A80106" w:rsidRDefault="00427767" w:rsidP="00A80106">
                                          <w:pPr>
                                            <w:spacing w:after="0" w:line="240" w:lineRule="auto"/>
                                            <w:rPr>
                                              <w:rFonts w:ascii="Times New Roman" w:eastAsia="Times New Roman" w:hAnsi="Times New Roman" w:cs="Times New Roman"/>
                                              <w:sz w:val="24"/>
                                              <w:szCs w:val="24"/>
                                              <w:lang w:eastAsia="en-GB"/>
                                            </w:rPr>
                                          </w:pPr>
                                          <w:bookmarkStart w:id="0" w:name="_GoBack"/>
                                          <w:bookmarkEnd w:id="0"/>
                                        </w:p>
                                        <w:p w14:paraId="49717704" w14:textId="0F681B56"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The main need is to ‘fight’ the damp and make the atmosphere in Winter more acceptable and to in doing this we must ensure that the church is </w:t>
                                          </w:r>
                                          <w:proofErr w:type="gramStart"/>
                                          <w:r w:rsidRPr="00A80106">
                                            <w:rPr>
                                              <w:rFonts w:ascii="Times New Roman" w:eastAsia="Times New Roman" w:hAnsi="Times New Roman" w:cs="Times New Roman"/>
                                              <w:sz w:val="24"/>
                                              <w:szCs w:val="24"/>
                                              <w:lang w:eastAsia="en-GB"/>
                                            </w:rPr>
                                            <w:t>watertight .</w:t>
                                          </w:r>
                                          <w:proofErr w:type="gramEnd"/>
                                        </w:p>
                                        <w:p w14:paraId="27ED6B6A" w14:textId="77777777" w:rsidR="00711AC1" w:rsidRPr="00A80106" w:rsidRDefault="00711AC1" w:rsidP="00A80106">
                                          <w:pPr>
                                            <w:spacing w:after="0" w:line="240" w:lineRule="auto"/>
                                            <w:rPr>
                                              <w:rFonts w:ascii="Times New Roman" w:eastAsia="Times New Roman" w:hAnsi="Times New Roman" w:cs="Times New Roman"/>
                                              <w:sz w:val="24"/>
                                              <w:szCs w:val="24"/>
                                              <w:lang w:eastAsia="en-GB"/>
                                            </w:rPr>
                                          </w:pPr>
                                        </w:p>
                                        <w:p w14:paraId="20EFC226"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The brief for the architect was the work deemed necessary in the QI which is designed to meet this objective </w:t>
                                          </w:r>
                                          <w:proofErr w:type="gramStart"/>
                                          <w:r w:rsidRPr="00A80106">
                                            <w:rPr>
                                              <w:rFonts w:ascii="Times New Roman" w:eastAsia="Times New Roman" w:hAnsi="Times New Roman" w:cs="Times New Roman"/>
                                              <w:sz w:val="24"/>
                                              <w:szCs w:val="24"/>
                                              <w:lang w:eastAsia="en-GB"/>
                                            </w:rPr>
                                            <w:t>plus  making</w:t>
                                          </w:r>
                                          <w:proofErr w:type="gramEnd"/>
                                          <w:r w:rsidRPr="00A80106">
                                            <w:rPr>
                                              <w:rFonts w:ascii="Times New Roman" w:eastAsia="Times New Roman" w:hAnsi="Times New Roman" w:cs="Times New Roman"/>
                                              <w:sz w:val="24"/>
                                              <w:szCs w:val="24"/>
                                              <w:lang w:eastAsia="en-GB"/>
                                            </w:rPr>
                                            <w:t xml:space="preserve"> sound the floor in the vestry and the floor under the rear three pews in the Nave. We propose that these three pews should not be replaced to </w:t>
                                          </w:r>
                                          <w:r w:rsidRPr="00A80106">
                                            <w:rPr>
                                              <w:rFonts w:ascii="Times New Roman" w:eastAsia="Times New Roman" w:hAnsi="Times New Roman" w:cs="Times New Roman"/>
                                              <w:sz w:val="24"/>
                                              <w:szCs w:val="24"/>
                                              <w:lang w:eastAsia="en-GB"/>
                                            </w:rPr>
                                            <w:lastRenderedPageBreak/>
                                            <w:t>make a useful space for prayer, worship, for very young children attending the All Ages Service and for social events. The pews are Victorian and have no particular historical significance.</w:t>
                                          </w:r>
                                        </w:p>
                                        <w:p w14:paraId="28F802A6"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w:t>
                                          </w:r>
                                        </w:p>
                                      </w:tc>
                                    </w:tr>
                                    <w:tr w:rsidR="00A80106" w:rsidRPr="00A80106" w14:paraId="5314A6A5" w14:textId="77777777">
                                      <w:trPr>
                                        <w:trHeight w:val="170"/>
                                      </w:trPr>
                                      <w:tc>
                                        <w:tcPr>
                                          <w:tcW w:w="0" w:type="auto"/>
                                          <w:hideMark/>
                                        </w:tcPr>
                                        <w:p w14:paraId="50D640CC" w14:textId="77777777" w:rsidR="00A80106" w:rsidRPr="00A80106" w:rsidRDefault="00A80106" w:rsidP="00A80106">
                                          <w:pPr>
                                            <w:spacing w:after="0" w:line="240" w:lineRule="auto"/>
                                            <w:rPr>
                                              <w:rFonts w:ascii="Times New Roman" w:eastAsia="Times New Roman" w:hAnsi="Times New Roman" w:cs="Times New Roman"/>
                                              <w:sz w:val="18"/>
                                              <w:szCs w:val="24"/>
                                              <w:lang w:eastAsia="en-GB"/>
                                            </w:rPr>
                                          </w:pPr>
                                        </w:p>
                                      </w:tc>
                                      <w:tc>
                                        <w:tcPr>
                                          <w:tcW w:w="0" w:type="auto"/>
                                          <w:hideMark/>
                                        </w:tcPr>
                                        <w:p w14:paraId="4680B7B6" w14:textId="77777777" w:rsidR="00A80106" w:rsidRPr="00A80106" w:rsidRDefault="00A80106" w:rsidP="00A80106">
                                          <w:pPr>
                                            <w:spacing w:after="0" w:line="170" w:lineRule="atLeast"/>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w:t>
                                          </w:r>
                                        </w:p>
                                      </w:tc>
                                    </w:tr>
                                    <w:tr w:rsidR="00A80106" w:rsidRPr="00A80106" w14:paraId="45138A04" w14:textId="77777777">
                                      <w:trPr>
                                        <w:trHeight w:val="340"/>
                                      </w:trPr>
                                      <w:tc>
                                        <w:tcPr>
                                          <w:tcW w:w="0" w:type="auto"/>
                                          <w:hideMark/>
                                        </w:tcPr>
                                        <w:p w14:paraId="5A49E680"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601C9F2E" w14:textId="77777777" w:rsidR="00A80106" w:rsidRPr="00711AC1" w:rsidRDefault="00A80106" w:rsidP="00A80106">
                                          <w:pPr>
                                            <w:spacing w:after="0" w:line="240" w:lineRule="auto"/>
                                            <w:rPr>
                                              <w:rFonts w:ascii="Times New Roman" w:eastAsia="Times New Roman" w:hAnsi="Times New Roman" w:cs="Times New Roman"/>
                                              <w:b/>
                                              <w:sz w:val="24"/>
                                              <w:szCs w:val="24"/>
                                              <w:lang w:eastAsia="en-GB"/>
                                            </w:rPr>
                                          </w:pPr>
                                          <w:r w:rsidRPr="00711AC1">
                                            <w:rPr>
                                              <w:rFonts w:ascii="Times New Roman" w:eastAsia="Times New Roman" w:hAnsi="Times New Roman" w:cs="Times New Roman"/>
                                              <w:b/>
                                              <w:sz w:val="24"/>
                                              <w:szCs w:val="24"/>
                                              <w:lang w:eastAsia="en-GB"/>
                                            </w:rPr>
                                            <w:t>The proposal</w:t>
                                          </w:r>
                                        </w:p>
                                      </w:tc>
                                    </w:tr>
                                    <w:tr w:rsidR="00A80106" w:rsidRPr="00A80106" w14:paraId="7B7FDE81" w14:textId="77777777">
                                      <w:trPr>
                                        <w:trHeight w:val="397"/>
                                      </w:trPr>
                                      <w:tc>
                                        <w:tcPr>
                                          <w:tcW w:w="0" w:type="auto"/>
                                          <w:hideMark/>
                                        </w:tcPr>
                                        <w:p w14:paraId="19A2A149"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0F121B3B" w14:textId="79052CEA"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We are proposing to bid for grants to cover most of the work </w:t>
                                          </w:r>
                                          <w:proofErr w:type="gramStart"/>
                                          <w:r w:rsidRPr="00A80106">
                                            <w:rPr>
                                              <w:rFonts w:ascii="Times New Roman" w:eastAsia="Times New Roman" w:hAnsi="Times New Roman" w:cs="Times New Roman"/>
                                              <w:sz w:val="24"/>
                                              <w:szCs w:val="24"/>
                                              <w:lang w:eastAsia="en-GB"/>
                                            </w:rPr>
                                            <w:t>specified  and</w:t>
                                          </w:r>
                                          <w:proofErr w:type="gramEnd"/>
                                          <w:r w:rsidRPr="00A80106">
                                            <w:rPr>
                                              <w:rFonts w:ascii="Times New Roman" w:eastAsia="Times New Roman" w:hAnsi="Times New Roman" w:cs="Times New Roman"/>
                                              <w:sz w:val="24"/>
                                              <w:szCs w:val="24"/>
                                              <w:lang w:eastAsia="en-GB"/>
                                            </w:rPr>
                                            <w:t xml:space="preserve">  are already in discussions with </w:t>
                                          </w:r>
                                          <w:r w:rsidR="003F6CFB">
                                            <w:rPr>
                                              <w:rFonts w:ascii="Times New Roman" w:eastAsia="Times New Roman" w:hAnsi="Times New Roman" w:cs="Times New Roman"/>
                                              <w:sz w:val="24"/>
                                              <w:szCs w:val="24"/>
                                              <w:lang w:eastAsia="en-GB"/>
                                            </w:rPr>
                                            <w:t xml:space="preserve">Coastal Recycling Community Fund, </w:t>
                                          </w:r>
                                          <w:proofErr w:type="spellStart"/>
                                          <w:r w:rsidR="003F6CFB">
                                            <w:rPr>
                                              <w:rFonts w:ascii="Times New Roman" w:eastAsia="Times New Roman" w:hAnsi="Times New Roman" w:cs="Times New Roman"/>
                                              <w:sz w:val="24"/>
                                              <w:szCs w:val="24"/>
                                              <w:lang w:eastAsia="en-GB"/>
                                            </w:rPr>
                                            <w:t>ChurchCare</w:t>
                                          </w:r>
                                          <w:proofErr w:type="spellEnd"/>
                                          <w:r w:rsidRPr="00A80106">
                                            <w:rPr>
                                              <w:rFonts w:ascii="Times New Roman" w:eastAsia="Times New Roman" w:hAnsi="Times New Roman" w:cs="Times New Roman"/>
                                              <w:sz w:val="24"/>
                                              <w:szCs w:val="24"/>
                                              <w:lang w:eastAsia="en-GB"/>
                                            </w:rPr>
                                            <w:t xml:space="preserve"> and the Heritage Lottery</w:t>
                                          </w:r>
                                          <w:r w:rsidR="003F6CFB">
                                            <w:rPr>
                                              <w:rFonts w:ascii="Times New Roman" w:eastAsia="Times New Roman" w:hAnsi="Times New Roman" w:cs="Times New Roman"/>
                                              <w:sz w:val="24"/>
                                              <w:szCs w:val="24"/>
                                              <w:lang w:eastAsia="en-GB"/>
                                            </w:rPr>
                                            <w:t xml:space="preserve"> Fund</w:t>
                                          </w:r>
                                          <w:r w:rsidRPr="00A80106">
                                            <w:rPr>
                                              <w:rFonts w:ascii="Times New Roman" w:eastAsia="Times New Roman" w:hAnsi="Times New Roman" w:cs="Times New Roman"/>
                                              <w:sz w:val="24"/>
                                              <w:szCs w:val="24"/>
                                              <w:lang w:eastAsia="en-GB"/>
                                            </w:rPr>
                                            <w:t>.</w:t>
                                          </w:r>
                                        </w:p>
                                        <w:p w14:paraId="44AB5244"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w:t>
                                          </w:r>
                                        </w:p>
                                      </w:tc>
                                    </w:tr>
                                    <w:tr w:rsidR="00A80106" w:rsidRPr="00A80106" w14:paraId="06F2853B" w14:textId="77777777">
                                      <w:trPr>
                                        <w:trHeight w:val="170"/>
                                      </w:trPr>
                                      <w:tc>
                                        <w:tcPr>
                                          <w:tcW w:w="0" w:type="auto"/>
                                          <w:hideMark/>
                                        </w:tcPr>
                                        <w:p w14:paraId="7387F8F7" w14:textId="77777777" w:rsidR="00A80106" w:rsidRPr="00A80106" w:rsidRDefault="00A80106" w:rsidP="00A80106">
                                          <w:pPr>
                                            <w:spacing w:after="0" w:line="240" w:lineRule="auto"/>
                                            <w:rPr>
                                              <w:rFonts w:ascii="Times New Roman" w:eastAsia="Times New Roman" w:hAnsi="Times New Roman" w:cs="Times New Roman"/>
                                              <w:sz w:val="18"/>
                                              <w:szCs w:val="24"/>
                                              <w:lang w:eastAsia="en-GB"/>
                                            </w:rPr>
                                          </w:pPr>
                                        </w:p>
                                      </w:tc>
                                      <w:tc>
                                        <w:tcPr>
                                          <w:tcW w:w="0" w:type="auto"/>
                                          <w:hideMark/>
                                        </w:tcPr>
                                        <w:p w14:paraId="4267108B" w14:textId="77777777" w:rsidR="00A80106" w:rsidRPr="00A80106" w:rsidRDefault="00A80106" w:rsidP="00A80106">
                                          <w:pPr>
                                            <w:spacing w:after="0" w:line="170" w:lineRule="atLeast"/>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w:t>
                                          </w:r>
                                        </w:p>
                                      </w:tc>
                                    </w:tr>
                                    <w:tr w:rsidR="00A80106" w:rsidRPr="00A80106" w14:paraId="43EBB5EF" w14:textId="77777777">
                                      <w:trPr>
                                        <w:trHeight w:val="340"/>
                                      </w:trPr>
                                      <w:tc>
                                        <w:tcPr>
                                          <w:tcW w:w="0" w:type="auto"/>
                                          <w:hideMark/>
                                        </w:tcPr>
                                        <w:p w14:paraId="20EDEF05" w14:textId="77777777" w:rsidR="00A80106" w:rsidRPr="00711AC1" w:rsidRDefault="00A80106" w:rsidP="00A80106">
                                          <w:pPr>
                                            <w:spacing w:after="0" w:line="240" w:lineRule="auto"/>
                                            <w:rPr>
                                              <w:rFonts w:ascii="Times New Roman" w:eastAsia="Times New Roman" w:hAnsi="Times New Roman" w:cs="Times New Roman"/>
                                              <w:b/>
                                              <w:sz w:val="24"/>
                                              <w:szCs w:val="24"/>
                                              <w:lang w:eastAsia="en-GB"/>
                                            </w:rPr>
                                          </w:pPr>
                                        </w:p>
                                      </w:tc>
                                      <w:tc>
                                        <w:tcPr>
                                          <w:tcW w:w="0" w:type="auto"/>
                                          <w:hideMark/>
                                        </w:tcPr>
                                        <w:p w14:paraId="62F74A56" w14:textId="77777777" w:rsidR="00A80106" w:rsidRPr="00711AC1" w:rsidRDefault="00A80106" w:rsidP="00A80106">
                                          <w:pPr>
                                            <w:spacing w:after="0" w:line="240" w:lineRule="auto"/>
                                            <w:rPr>
                                              <w:rFonts w:ascii="Times New Roman" w:eastAsia="Times New Roman" w:hAnsi="Times New Roman" w:cs="Times New Roman"/>
                                              <w:b/>
                                              <w:sz w:val="24"/>
                                              <w:szCs w:val="24"/>
                                              <w:lang w:eastAsia="en-GB"/>
                                            </w:rPr>
                                          </w:pPr>
                                          <w:r w:rsidRPr="00711AC1">
                                            <w:rPr>
                                              <w:rFonts w:ascii="Times New Roman" w:eastAsia="Times New Roman" w:hAnsi="Times New Roman" w:cs="Times New Roman"/>
                                              <w:b/>
                                              <w:sz w:val="24"/>
                                              <w:szCs w:val="24"/>
                                              <w:lang w:eastAsia="en-GB"/>
                                            </w:rPr>
                                            <w:t>Why?</w:t>
                                          </w:r>
                                        </w:p>
                                      </w:tc>
                                    </w:tr>
                                    <w:tr w:rsidR="00A80106" w:rsidRPr="00A80106" w14:paraId="7E6D5DE8" w14:textId="77777777">
                                      <w:trPr>
                                        <w:trHeight w:val="397"/>
                                      </w:trPr>
                                      <w:tc>
                                        <w:tcPr>
                                          <w:tcW w:w="0" w:type="auto"/>
                                          <w:hideMark/>
                                        </w:tcPr>
                                        <w:p w14:paraId="44AF72DB"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19D61E04" w14:textId="4AE73D71"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The maintenance work now definitely needs doing and another pressure for doing the work now is that an excellent source of local funding </w:t>
                                          </w:r>
                                          <w:r w:rsidR="003F6CFB">
                                            <w:rPr>
                                              <w:rFonts w:ascii="Times New Roman" w:eastAsia="Times New Roman" w:hAnsi="Times New Roman" w:cs="Times New Roman"/>
                                              <w:sz w:val="24"/>
                                              <w:szCs w:val="24"/>
                                              <w:lang w:eastAsia="en-GB"/>
                                            </w:rPr>
                                            <w:t xml:space="preserve">will be coming to an end soon. </w:t>
                                          </w:r>
                                          <w:r w:rsidRPr="00A80106">
                                            <w:rPr>
                                              <w:rFonts w:ascii="Times New Roman" w:eastAsia="Times New Roman" w:hAnsi="Times New Roman" w:cs="Times New Roman"/>
                                              <w:sz w:val="24"/>
                                              <w:szCs w:val="24"/>
                                              <w:lang w:eastAsia="en-GB"/>
                                            </w:rPr>
                                            <w:t>These funders, Coastal Recycling</w:t>
                                          </w:r>
                                          <w:r w:rsidR="003F6CFB">
                                            <w:rPr>
                                              <w:rFonts w:ascii="Times New Roman" w:eastAsia="Times New Roman" w:hAnsi="Times New Roman" w:cs="Times New Roman"/>
                                              <w:sz w:val="24"/>
                                              <w:szCs w:val="24"/>
                                              <w:lang w:eastAsia="en-GB"/>
                                            </w:rPr>
                                            <w:t xml:space="preserve"> Community Fund</w:t>
                                          </w:r>
                                          <w:r w:rsidRPr="00A80106">
                                            <w:rPr>
                                              <w:rFonts w:ascii="Times New Roman" w:eastAsia="Times New Roman" w:hAnsi="Times New Roman" w:cs="Times New Roman"/>
                                              <w:sz w:val="24"/>
                                              <w:szCs w:val="24"/>
                                              <w:lang w:eastAsia="en-GB"/>
                                            </w:rPr>
                                            <w:t xml:space="preserve">, have in the past provided funding for the village hall and for the electric heating in the church. They are sympathetic to an approach for a considerable contribution to this work. </w:t>
                                          </w:r>
                                          <w:proofErr w:type="gramStart"/>
                                          <w:r w:rsidRPr="00A80106">
                                            <w:rPr>
                                              <w:rFonts w:ascii="Times New Roman" w:eastAsia="Times New Roman" w:hAnsi="Times New Roman" w:cs="Times New Roman"/>
                                              <w:sz w:val="24"/>
                                              <w:szCs w:val="24"/>
                                              <w:lang w:eastAsia="en-GB"/>
                                            </w:rPr>
                                            <w:t>.Organising</w:t>
                                          </w:r>
                                          <w:proofErr w:type="gramEnd"/>
                                          <w:r w:rsidRPr="00A80106">
                                            <w:rPr>
                                              <w:rFonts w:ascii="Times New Roman" w:eastAsia="Times New Roman" w:hAnsi="Times New Roman" w:cs="Times New Roman"/>
                                              <w:sz w:val="24"/>
                                              <w:szCs w:val="24"/>
                                              <w:lang w:eastAsia="en-GB"/>
                                            </w:rPr>
                                            <w:t xml:space="preserve"> ourselves to meet th</w:t>
                                          </w:r>
                                          <w:r w:rsidR="003F6CFB">
                                            <w:rPr>
                                              <w:rFonts w:ascii="Times New Roman" w:eastAsia="Times New Roman" w:hAnsi="Times New Roman" w:cs="Times New Roman"/>
                                              <w:sz w:val="24"/>
                                              <w:szCs w:val="24"/>
                                              <w:lang w:eastAsia="en-GB"/>
                                            </w:rPr>
                                            <w:t>eir latest</w:t>
                                          </w:r>
                                          <w:r w:rsidRPr="00A80106">
                                            <w:rPr>
                                              <w:rFonts w:ascii="Times New Roman" w:eastAsia="Times New Roman" w:hAnsi="Times New Roman" w:cs="Times New Roman"/>
                                              <w:sz w:val="24"/>
                                              <w:szCs w:val="24"/>
                                              <w:lang w:eastAsia="en-GB"/>
                                            </w:rPr>
                                            <w:t xml:space="preserve"> deadline</w:t>
                                          </w:r>
                                          <w:r w:rsidR="003F6CFB">
                                            <w:rPr>
                                              <w:rFonts w:ascii="Times New Roman" w:eastAsia="Times New Roman" w:hAnsi="Times New Roman" w:cs="Times New Roman"/>
                                              <w:sz w:val="24"/>
                                              <w:szCs w:val="24"/>
                                              <w:lang w:eastAsia="en-GB"/>
                                            </w:rPr>
                                            <w:t xml:space="preserve"> in September</w:t>
                                          </w:r>
                                          <w:r w:rsidRPr="00A80106">
                                            <w:rPr>
                                              <w:rFonts w:ascii="Times New Roman" w:eastAsia="Times New Roman" w:hAnsi="Times New Roman" w:cs="Times New Roman"/>
                                              <w:sz w:val="24"/>
                                              <w:szCs w:val="24"/>
                                              <w:lang w:eastAsia="en-GB"/>
                                            </w:rPr>
                                            <w:t xml:space="preserve"> was a priority. We are also approaching the </w:t>
                                          </w:r>
                                          <w:proofErr w:type="spellStart"/>
                                          <w:r w:rsidR="003F6CFB">
                                            <w:rPr>
                                              <w:rFonts w:ascii="Times New Roman" w:eastAsia="Times New Roman" w:hAnsi="Times New Roman" w:cs="Times New Roman"/>
                                              <w:sz w:val="24"/>
                                              <w:szCs w:val="24"/>
                                              <w:lang w:eastAsia="en-GB"/>
                                            </w:rPr>
                                            <w:t>ChurchCare</w:t>
                                          </w:r>
                                          <w:proofErr w:type="spellEnd"/>
                                          <w:r w:rsidR="003F6CFB">
                                            <w:rPr>
                                              <w:rFonts w:ascii="Times New Roman" w:eastAsia="Times New Roman" w:hAnsi="Times New Roman" w:cs="Times New Roman"/>
                                              <w:sz w:val="24"/>
                                              <w:szCs w:val="24"/>
                                              <w:lang w:eastAsia="en-GB"/>
                                            </w:rPr>
                                            <w:t xml:space="preserve"> ecclesiastical organisation and the </w:t>
                                          </w:r>
                                          <w:r w:rsidRPr="00A80106">
                                            <w:rPr>
                                              <w:rFonts w:ascii="Times New Roman" w:eastAsia="Times New Roman" w:hAnsi="Times New Roman" w:cs="Times New Roman"/>
                                              <w:sz w:val="24"/>
                                              <w:szCs w:val="24"/>
                                              <w:lang w:eastAsia="en-GB"/>
                                            </w:rPr>
                                            <w:t xml:space="preserve">Heritage Lottery </w:t>
                                          </w:r>
                                          <w:r w:rsidR="003F6CFB">
                                            <w:rPr>
                                              <w:rFonts w:ascii="Times New Roman" w:eastAsia="Times New Roman" w:hAnsi="Times New Roman" w:cs="Times New Roman"/>
                                              <w:sz w:val="24"/>
                                              <w:szCs w:val="24"/>
                                              <w:lang w:eastAsia="en-GB"/>
                                            </w:rPr>
                                            <w:t>F</w:t>
                                          </w:r>
                                          <w:r w:rsidRPr="00A80106">
                                            <w:rPr>
                                              <w:rFonts w:ascii="Times New Roman" w:eastAsia="Times New Roman" w:hAnsi="Times New Roman" w:cs="Times New Roman"/>
                                              <w:sz w:val="24"/>
                                              <w:szCs w:val="24"/>
                                              <w:lang w:eastAsia="en-GB"/>
                                            </w:rPr>
                                            <w:t xml:space="preserve">und but cannot </w:t>
                                          </w:r>
                                          <w:proofErr w:type="gramStart"/>
                                          <w:r w:rsidRPr="00A80106">
                                            <w:rPr>
                                              <w:rFonts w:ascii="Times New Roman" w:eastAsia="Times New Roman" w:hAnsi="Times New Roman" w:cs="Times New Roman"/>
                                              <w:sz w:val="24"/>
                                              <w:szCs w:val="24"/>
                                              <w:lang w:eastAsia="en-GB"/>
                                            </w:rPr>
                                            <w:t>actually formally</w:t>
                                          </w:r>
                                          <w:proofErr w:type="gramEnd"/>
                                          <w:r w:rsidRPr="00A80106">
                                            <w:rPr>
                                              <w:rFonts w:ascii="Times New Roman" w:eastAsia="Times New Roman" w:hAnsi="Times New Roman" w:cs="Times New Roman"/>
                                              <w:sz w:val="24"/>
                                              <w:szCs w:val="24"/>
                                              <w:lang w:eastAsia="en-GB"/>
                                            </w:rPr>
                                            <w:t xml:space="preserve"> approach them until January 2019.</w:t>
                                          </w:r>
                                        </w:p>
                                        <w:p w14:paraId="242CE59B" w14:textId="77777777" w:rsidR="003F6CFB" w:rsidRPr="00A80106" w:rsidRDefault="003F6CFB" w:rsidP="00A80106">
                                          <w:pPr>
                                            <w:spacing w:after="0" w:line="240" w:lineRule="auto"/>
                                            <w:rPr>
                                              <w:rFonts w:ascii="Times New Roman" w:eastAsia="Times New Roman" w:hAnsi="Times New Roman" w:cs="Times New Roman"/>
                                              <w:sz w:val="24"/>
                                              <w:szCs w:val="24"/>
                                              <w:lang w:eastAsia="en-GB"/>
                                            </w:rPr>
                                          </w:pPr>
                                        </w:p>
                                        <w:p w14:paraId="464A4CDB" w14:textId="69711EB5"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 main prompter for the proposals was the threat to close the church and the sudden realisation by the local community of the effects of this loss. The response has been heart-warming and with every event run by The Friends and every increase in congregation it has become more obvious that St Mary Magdalene has a place in the heart of the community and that those from further afield  are drawn to its ambience . Having an open space in the church, coming from the removal of three pews will make changes in the structure of worship possible.</w:t>
                                          </w:r>
                                        </w:p>
                                        <w:p w14:paraId="33B3F6D2" w14:textId="77777777" w:rsidR="003F6CFB" w:rsidRPr="00A80106" w:rsidRDefault="003F6CFB" w:rsidP="00A80106">
                                          <w:pPr>
                                            <w:spacing w:after="0" w:line="240" w:lineRule="auto"/>
                                            <w:rPr>
                                              <w:rFonts w:ascii="Times New Roman" w:eastAsia="Times New Roman" w:hAnsi="Times New Roman" w:cs="Times New Roman"/>
                                              <w:sz w:val="24"/>
                                              <w:szCs w:val="24"/>
                                              <w:lang w:eastAsia="en-GB"/>
                                            </w:rPr>
                                          </w:pPr>
                                        </w:p>
                                        <w:p w14:paraId="2B733963"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 addition of the aerial will mean that internet reception will be possible in the church, which again opens the door to new possibilities.</w:t>
                                          </w:r>
                                        </w:p>
                                      </w:tc>
                                    </w:tr>
                                    <w:tr w:rsidR="00A80106" w:rsidRPr="00A80106" w14:paraId="537410B6" w14:textId="77777777">
                                      <w:trPr>
                                        <w:trHeight w:val="170"/>
                                      </w:trPr>
                                      <w:tc>
                                        <w:tcPr>
                                          <w:tcW w:w="0" w:type="auto"/>
                                          <w:hideMark/>
                                        </w:tcPr>
                                        <w:p w14:paraId="44B89068" w14:textId="77777777" w:rsidR="00A80106" w:rsidRPr="00A80106" w:rsidRDefault="00A80106" w:rsidP="00A80106">
                                          <w:pPr>
                                            <w:spacing w:after="0" w:line="240" w:lineRule="auto"/>
                                            <w:rPr>
                                              <w:rFonts w:ascii="Times New Roman" w:eastAsia="Times New Roman" w:hAnsi="Times New Roman" w:cs="Times New Roman"/>
                                              <w:sz w:val="18"/>
                                              <w:szCs w:val="24"/>
                                              <w:lang w:eastAsia="en-GB"/>
                                            </w:rPr>
                                          </w:pPr>
                                        </w:p>
                                      </w:tc>
                                      <w:tc>
                                        <w:tcPr>
                                          <w:tcW w:w="0" w:type="auto"/>
                                          <w:hideMark/>
                                        </w:tcPr>
                                        <w:p w14:paraId="7788BAD2" w14:textId="77777777" w:rsidR="00A80106" w:rsidRPr="00A80106" w:rsidRDefault="00A80106" w:rsidP="00A80106">
                                          <w:pPr>
                                            <w:spacing w:after="0" w:line="170" w:lineRule="atLeast"/>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w:t>
                                          </w:r>
                                        </w:p>
                                      </w:tc>
                                    </w:tr>
                                    <w:tr w:rsidR="00A80106" w:rsidRPr="00A80106" w14:paraId="1BC8B4AD" w14:textId="77777777">
                                      <w:trPr>
                                        <w:trHeight w:val="340"/>
                                      </w:trPr>
                                      <w:tc>
                                        <w:tcPr>
                                          <w:tcW w:w="0" w:type="auto"/>
                                          <w:hideMark/>
                                        </w:tcPr>
                                        <w:p w14:paraId="26B1EADD" w14:textId="77777777" w:rsidR="00A80106" w:rsidRPr="00711AC1" w:rsidRDefault="00A80106" w:rsidP="00A80106">
                                          <w:pPr>
                                            <w:spacing w:after="0" w:line="240" w:lineRule="auto"/>
                                            <w:rPr>
                                              <w:rFonts w:ascii="Times New Roman" w:eastAsia="Times New Roman" w:hAnsi="Times New Roman" w:cs="Times New Roman"/>
                                              <w:b/>
                                              <w:sz w:val="24"/>
                                              <w:szCs w:val="24"/>
                                              <w:lang w:eastAsia="en-GB"/>
                                            </w:rPr>
                                          </w:pPr>
                                        </w:p>
                                      </w:tc>
                                      <w:tc>
                                        <w:tcPr>
                                          <w:tcW w:w="0" w:type="auto"/>
                                          <w:hideMark/>
                                        </w:tcPr>
                                        <w:p w14:paraId="128BE479" w14:textId="77777777" w:rsidR="00A80106" w:rsidRPr="00711AC1" w:rsidRDefault="00A80106" w:rsidP="00A80106">
                                          <w:pPr>
                                            <w:spacing w:after="0" w:line="240" w:lineRule="auto"/>
                                            <w:rPr>
                                              <w:rFonts w:ascii="Times New Roman" w:eastAsia="Times New Roman" w:hAnsi="Times New Roman" w:cs="Times New Roman"/>
                                              <w:b/>
                                              <w:sz w:val="24"/>
                                              <w:szCs w:val="24"/>
                                              <w:lang w:eastAsia="en-GB"/>
                                            </w:rPr>
                                          </w:pPr>
                                          <w:r w:rsidRPr="00711AC1">
                                            <w:rPr>
                                              <w:rFonts w:ascii="Times New Roman" w:eastAsia="Times New Roman" w:hAnsi="Times New Roman" w:cs="Times New Roman"/>
                                              <w:b/>
                                              <w:sz w:val="24"/>
                                              <w:szCs w:val="24"/>
                                              <w:lang w:eastAsia="en-GB"/>
                                            </w:rPr>
                                            <w:t>Justification</w:t>
                                          </w:r>
                                        </w:p>
                                      </w:tc>
                                    </w:tr>
                                    <w:tr w:rsidR="00A80106" w:rsidRPr="00A80106" w14:paraId="3AF35C9D" w14:textId="77777777">
                                      <w:trPr>
                                        <w:trHeight w:val="397"/>
                                      </w:trPr>
                                      <w:tc>
                                        <w:tcPr>
                                          <w:tcW w:w="0" w:type="auto"/>
                                          <w:hideMark/>
                                        </w:tcPr>
                                        <w:p w14:paraId="7DC80598"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c>
                                        <w:tcPr>
                                          <w:tcW w:w="0" w:type="auto"/>
                                          <w:hideMark/>
                                        </w:tcPr>
                                        <w:p w14:paraId="7D8B939F"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The PCC and The Friends of St Mary Magdalene cannot envisage any harm to the significant aspects outlined in the Statement of Significance and strongly feel that the acceptance of these proposals will result in public benefit in all matters consistent with the church’s role as a place of worship and mission</w:t>
                                          </w:r>
                                        </w:p>
                                        <w:p w14:paraId="0DCE8D54" w14:textId="77777777" w:rsidR="003F6CFB" w:rsidRDefault="003F6CFB" w:rsidP="00A80106">
                                          <w:pPr>
                                            <w:spacing w:after="0" w:line="240" w:lineRule="auto"/>
                                            <w:rPr>
                                              <w:rFonts w:ascii="Times New Roman" w:eastAsia="Times New Roman" w:hAnsi="Times New Roman" w:cs="Times New Roman"/>
                                              <w:sz w:val="24"/>
                                              <w:szCs w:val="24"/>
                                              <w:lang w:eastAsia="en-GB"/>
                                            </w:rPr>
                                          </w:pPr>
                                        </w:p>
                                        <w:p w14:paraId="3AE8CE2E" w14:textId="75EC9048" w:rsidR="00A80106" w:rsidRDefault="00A80106" w:rsidP="00A80106">
                                          <w:pPr>
                                            <w:spacing w:after="0" w:line="240" w:lineRule="auto"/>
                                            <w:rPr>
                                              <w:rFonts w:ascii="Times New Roman" w:eastAsia="Times New Roman" w:hAnsi="Times New Roman" w:cs="Times New Roman"/>
                                              <w:sz w:val="24"/>
                                              <w:szCs w:val="24"/>
                                              <w:lang w:eastAsia="en-GB"/>
                                            </w:rPr>
                                          </w:pPr>
                                          <w:r w:rsidRPr="00A80106">
                                            <w:rPr>
                                              <w:rFonts w:ascii="Times New Roman" w:eastAsia="Times New Roman" w:hAnsi="Times New Roman" w:cs="Times New Roman"/>
                                              <w:sz w:val="24"/>
                                              <w:szCs w:val="24"/>
                                              <w:lang w:eastAsia="en-GB"/>
                                            </w:rPr>
                                            <w:t xml:space="preserve">The Church’s current carbon footprint is small. </w:t>
                                          </w:r>
                                          <w:r w:rsidR="00711AC1">
                                            <w:rPr>
                                              <w:rFonts w:ascii="Times New Roman" w:eastAsia="Times New Roman" w:hAnsi="Times New Roman" w:cs="Times New Roman"/>
                                              <w:sz w:val="24"/>
                                              <w:szCs w:val="24"/>
                                              <w:lang w:eastAsia="en-GB"/>
                                            </w:rPr>
                                            <w:t xml:space="preserve"> A ban on single-use plastic has been implemented.  </w:t>
                                          </w:r>
                                          <w:r w:rsidRPr="00A80106">
                                            <w:rPr>
                                              <w:rFonts w:ascii="Times New Roman" w:eastAsia="Times New Roman" w:hAnsi="Times New Roman" w:cs="Times New Roman"/>
                                              <w:sz w:val="24"/>
                                              <w:szCs w:val="24"/>
                                              <w:lang w:eastAsia="en-GB"/>
                                            </w:rPr>
                                            <w:t>There might be a slight increase in the use of electricity.</w:t>
                                          </w:r>
                                          <w:r w:rsidR="003F6CFB">
                                            <w:rPr>
                                              <w:rFonts w:ascii="Times New Roman" w:eastAsia="Times New Roman" w:hAnsi="Times New Roman" w:cs="Times New Roman"/>
                                              <w:sz w:val="24"/>
                                              <w:szCs w:val="24"/>
                                              <w:lang w:eastAsia="en-GB"/>
                                            </w:rPr>
                                            <w:t xml:space="preserve">  </w:t>
                                          </w:r>
                                        </w:p>
                                        <w:p w14:paraId="6EAB4141" w14:textId="4810786D" w:rsidR="003F6CFB" w:rsidRPr="00A80106" w:rsidRDefault="003F6CFB" w:rsidP="00A80106">
                                          <w:pPr>
                                            <w:spacing w:after="0" w:line="240" w:lineRule="auto"/>
                                            <w:rPr>
                                              <w:rFonts w:ascii="Times New Roman" w:eastAsia="Times New Roman" w:hAnsi="Times New Roman" w:cs="Times New Roman"/>
                                              <w:sz w:val="24"/>
                                              <w:szCs w:val="24"/>
                                              <w:lang w:eastAsia="en-GB"/>
                                            </w:rPr>
                                          </w:pPr>
                                        </w:p>
                                      </w:tc>
                                    </w:tr>
                                  </w:tbl>
                                  <w:p w14:paraId="2534D292"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r>
                              <w:tr w:rsidR="00A80106" w:rsidRPr="00A80106" w14:paraId="278C0B76" w14:textId="77777777">
                                <w:trPr>
                                  <w:tblCellSpacing w:w="0" w:type="dxa"/>
                                </w:trPr>
                                <w:tc>
                                  <w:tcPr>
                                    <w:tcW w:w="0" w:type="auto"/>
                                    <w:vAlign w:val="center"/>
                                    <w:hideMark/>
                                  </w:tcPr>
                                  <w:p w14:paraId="7F923870"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r>
                            </w:tbl>
                            <w:p w14:paraId="42A08190"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r>
                      </w:tbl>
                      <w:p w14:paraId="208CCFF4"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r>
                  <w:tr w:rsidR="00A80106" w:rsidRPr="00A80106" w14:paraId="7190D77C"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29"/>
                          <w:gridCol w:w="4673"/>
                          <w:gridCol w:w="1375"/>
                          <w:gridCol w:w="2872"/>
                          <w:gridCol w:w="71"/>
                        </w:tblGrid>
                        <w:tr w:rsidR="00A80106" w:rsidRPr="00A80106" w14:paraId="6AE3FAAA" w14:textId="77777777" w:rsidTr="00A80106">
                          <w:trPr>
                            <w:trHeight w:val="164"/>
                            <w:tblCellSpacing w:w="0" w:type="dxa"/>
                          </w:trPr>
                          <w:tc>
                            <w:tcPr>
                              <w:tcW w:w="6" w:type="dxa"/>
                              <w:vAlign w:val="center"/>
                              <w:hideMark/>
                            </w:tcPr>
                            <w:p w14:paraId="4597F036" w14:textId="77777777" w:rsidR="00A80106" w:rsidRPr="00A80106" w:rsidRDefault="00A80106" w:rsidP="00A80106">
                              <w:pPr>
                                <w:spacing w:after="0" w:line="240" w:lineRule="auto"/>
                                <w:rPr>
                                  <w:rFonts w:ascii="Times New Roman" w:eastAsia="Times New Roman" w:hAnsi="Times New Roman" w:cs="Times New Roman"/>
                                  <w:sz w:val="16"/>
                                  <w:szCs w:val="24"/>
                                  <w:lang w:val="en-US" w:eastAsia="en-GB"/>
                                </w:rPr>
                              </w:pPr>
                            </w:p>
                          </w:tc>
                          <w:tc>
                            <w:tcPr>
                              <w:tcW w:w="30" w:type="dxa"/>
                              <w:vAlign w:val="center"/>
                              <w:hideMark/>
                            </w:tcPr>
                            <w:p w14:paraId="70E7153E" w14:textId="77777777" w:rsidR="00A80106" w:rsidRPr="00A80106" w:rsidRDefault="00A80106" w:rsidP="00A80106">
                              <w:pPr>
                                <w:spacing w:after="0" w:line="240" w:lineRule="auto"/>
                                <w:rPr>
                                  <w:rFonts w:ascii="Times New Roman" w:eastAsia="Times New Roman" w:hAnsi="Times New Roman" w:cs="Times New Roman"/>
                                  <w:sz w:val="16"/>
                                  <w:szCs w:val="24"/>
                                  <w:lang w:val="en-US" w:eastAsia="en-GB"/>
                                </w:rPr>
                              </w:pPr>
                            </w:p>
                          </w:tc>
                          <w:tc>
                            <w:tcPr>
                              <w:tcW w:w="4886" w:type="dxa"/>
                              <w:vAlign w:val="center"/>
                              <w:hideMark/>
                            </w:tcPr>
                            <w:p w14:paraId="6C26CC41" w14:textId="77777777" w:rsidR="00A80106" w:rsidRPr="00A80106" w:rsidRDefault="00A80106" w:rsidP="00A80106">
                              <w:pPr>
                                <w:spacing w:after="0" w:line="240" w:lineRule="auto"/>
                                <w:rPr>
                                  <w:rFonts w:ascii="Times New Roman" w:eastAsia="Times New Roman" w:hAnsi="Times New Roman" w:cs="Times New Roman"/>
                                  <w:sz w:val="16"/>
                                  <w:szCs w:val="24"/>
                                  <w:lang w:val="en-US" w:eastAsia="en-GB"/>
                                </w:rPr>
                              </w:pPr>
                            </w:p>
                          </w:tc>
                          <w:tc>
                            <w:tcPr>
                              <w:tcW w:w="1453" w:type="dxa"/>
                              <w:vAlign w:val="center"/>
                              <w:hideMark/>
                            </w:tcPr>
                            <w:p w14:paraId="2776C6A3" w14:textId="77777777" w:rsidR="00A80106" w:rsidRPr="00A80106" w:rsidRDefault="00A80106" w:rsidP="00A80106">
                              <w:pPr>
                                <w:spacing w:after="0" w:line="240" w:lineRule="auto"/>
                                <w:rPr>
                                  <w:rFonts w:ascii="Times New Roman" w:eastAsia="Times New Roman" w:hAnsi="Times New Roman" w:cs="Times New Roman"/>
                                  <w:sz w:val="16"/>
                                  <w:szCs w:val="24"/>
                                  <w:lang w:val="en-US" w:eastAsia="en-GB"/>
                                </w:rPr>
                              </w:pPr>
                            </w:p>
                          </w:tc>
                          <w:tc>
                            <w:tcPr>
                              <w:tcW w:w="3008" w:type="dxa"/>
                              <w:vAlign w:val="center"/>
                              <w:hideMark/>
                            </w:tcPr>
                            <w:p w14:paraId="12AF19C8" w14:textId="77777777" w:rsidR="00A80106" w:rsidRPr="00A80106" w:rsidRDefault="00A80106" w:rsidP="00A80106">
                              <w:pPr>
                                <w:spacing w:after="0" w:line="240" w:lineRule="auto"/>
                                <w:rPr>
                                  <w:rFonts w:ascii="Times New Roman" w:eastAsia="Times New Roman" w:hAnsi="Times New Roman" w:cs="Times New Roman"/>
                                  <w:sz w:val="16"/>
                                  <w:szCs w:val="24"/>
                                  <w:lang w:val="en-US" w:eastAsia="en-GB"/>
                                </w:rPr>
                              </w:pPr>
                            </w:p>
                          </w:tc>
                          <w:tc>
                            <w:tcPr>
                              <w:tcW w:w="75" w:type="dxa"/>
                              <w:vAlign w:val="center"/>
                              <w:hideMark/>
                            </w:tcPr>
                            <w:p w14:paraId="627CDAD5" w14:textId="77777777" w:rsidR="00A80106" w:rsidRPr="00A80106" w:rsidRDefault="00A80106" w:rsidP="00A80106">
                              <w:pPr>
                                <w:spacing w:after="0" w:line="240" w:lineRule="auto"/>
                                <w:rPr>
                                  <w:rFonts w:ascii="Times New Roman" w:eastAsia="Times New Roman" w:hAnsi="Times New Roman" w:cs="Times New Roman"/>
                                  <w:sz w:val="16"/>
                                  <w:szCs w:val="24"/>
                                  <w:lang w:val="en-US" w:eastAsia="en-GB"/>
                                </w:rPr>
                              </w:pPr>
                            </w:p>
                          </w:tc>
                        </w:tr>
                        <w:tr w:rsidR="00A80106" w:rsidRPr="00A80106" w14:paraId="0C750E15" w14:textId="77777777" w:rsidTr="00A80106">
                          <w:trPr>
                            <w:trHeight w:val="340"/>
                            <w:tblCellSpacing w:w="0" w:type="dxa"/>
                          </w:trPr>
                          <w:tc>
                            <w:tcPr>
                              <w:tcW w:w="6" w:type="dxa"/>
                              <w:hideMark/>
                            </w:tcPr>
                            <w:p w14:paraId="47142B11"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c>
                            <w:tcPr>
                              <w:tcW w:w="0" w:type="auto"/>
                              <w:hideMark/>
                            </w:tcPr>
                            <w:p w14:paraId="6BC506D0"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73"/>
                              </w:tblGrid>
                              <w:tr w:rsidR="00A80106" w:rsidRPr="00A80106" w14:paraId="10CF5E8B" w14:textId="77777777">
                                <w:trPr>
                                  <w:trHeight w:val="340"/>
                                  <w:tblCellSpacing w:w="0" w:type="dxa"/>
                                </w:trPr>
                                <w:tc>
                                  <w:tcPr>
                                    <w:tcW w:w="4886" w:type="dxa"/>
                                    <w:vAlign w:val="center"/>
                                    <w:hideMark/>
                                  </w:tcPr>
                                  <w:p w14:paraId="00A33906"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r w:rsidRPr="00A80106">
                                      <w:rPr>
                                        <w:rFonts w:ascii="Times New Roman" w:eastAsia="Times New Roman" w:hAnsi="Times New Roman" w:cs="Times New Roman"/>
                                        <w:sz w:val="24"/>
                                        <w:szCs w:val="24"/>
                                        <w:lang w:val="en-US" w:eastAsia="en-GB"/>
                                      </w:rPr>
                                      <w:t>Saturday, October 06, 2018 3:10 PM</w:t>
                                    </w:r>
                                  </w:p>
                                </w:tc>
                              </w:tr>
                            </w:tbl>
                            <w:p w14:paraId="7E6AB949"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c>
                            <w:tcPr>
                              <w:tcW w:w="0" w:type="auto"/>
                              <w:hideMark/>
                            </w:tcPr>
                            <w:p w14:paraId="5F53131A"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72"/>
                              </w:tblGrid>
                              <w:tr w:rsidR="00A80106" w:rsidRPr="00A80106" w14:paraId="47A8461B" w14:textId="77777777">
                                <w:trPr>
                                  <w:trHeight w:val="340"/>
                                  <w:tblCellSpacing w:w="0" w:type="dxa"/>
                                </w:trPr>
                                <w:tc>
                                  <w:tcPr>
                                    <w:tcW w:w="3008" w:type="dxa"/>
                                    <w:vAlign w:val="center"/>
                                    <w:hideMark/>
                                  </w:tcPr>
                                  <w:p w14:paraId="1110AC22"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r w:rsidRPr="00A80106">
                                      <w:rPr>
                                        <w:rFonts w:ascii="Times New Roman" w:eastAsia="Times New Roman" w:hAnsi="Times New Roman" w:cs="Times New Roman"/>
                                        <w:sz w:val="24"/>
                                        <w:szCs w:val="24"/>
                                        <w:lang w:val="en-US" w:eastAsia="en-GB"/>
                                      </w:rPr>
                                      <w:t>Page 1</w:t>
                                    </w:r>
                                  </w:p>
                                </w:tc>
                              </w:tr>
                            </w:tbl>
                            <w:p w14:paraId="1D9644AA"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c>
                            <w:tcPr>
                              <w:tcW w:w="0" w:type="auto"/>
                              <w:hideMark/>
                            </w:tcPr>
                            <w:p w14:paraId="28D4F2D8" w14:textId="77777777" w:rsidR="00A80106" w:rsidRPr="00A80106" w:rsidRDefault="00A80106" w:rsidP="00A80106">
                              <w:pPr>
                                <w:spacing w:after="0" w:line="240" w:lineRule="auto"/>
                                <w:rPr>
                                  <w:rFonts w:ascii="Times New Roman" w:eastAsia="Times New Roman" w:hAnsi="Times New Roman" w:cs="Times New Roman"/>
                                  <w:sz w:val="24"/>
                                  <w:szCs w:val="24"/>
                                  <w:lang w:val="en-US" w:eastAsia="en-GB"/>
                                </w:rPr>
                              </w:pPr>
                            </w:p>
                          </w:tc>
                        </w:tr>
                        <w:tr w:rsidR="00A80106" w:rsidRPr="00A80106" w14:paraId="17E50866" w14:textId="77777777" w:rsidTr="00A80106">
                          <w:trPr>
                            <w:trHeight w:val="30"/>
                            <w:tblCellSpacing w:w="0" w:type="dxa"/>
                          </w:trPr>
                          <w:tc>
                            <w:tcPr>
                              <w:tcW w:w="6" w:type="dxa"/>
                              <w:vAlign w:val="center"/>
                              <w:hideMark/>
                            </w:tcPr>
                            <w:p w14:paraId="01A9E54B" w14:textId="77777777" w:rsidR="00A80106" w:rsidRPr="00A80106" w:rsidRDefault="00A80106" w:rsidP="00A80106">
                              <w:pPr>
                                <w:spacing w:after="0" w:line="240" w:lineRule="auto"/>
                                <w:rPr>
                                  <w:rFonts w:ascii="Times New Roman" w:eastAsia="Times New Roman" w:hAnsi="Times New Roman" w:cs="Times New Roman"/>
                                  <w:sz w:val="4"/>
                                  <w:szCs w:val="24"/>
                                  <w:lang w:val="en-US" w:eastAsia="en-GB"/>
                                </w:rPr>
                              </w:pPr>
                            </w:p>
                          </w:tc>
                          <w:tc>
                            <w:tcPr>
                              <w:tcW w:w="0" w:type="auto"/>
                              <w:gridSpan w:val="5"/>
                              <w:vAlign w:val="center"/>
                              <w:hideMark/>
                            </w:tcPr>
                            <w:p w14:paraId="6DCE216B" w14:textId="77777777" w:rsidR="00A80106" w:rsidRPr="00A80106" w:rsidRDefault="00A80106" w:rsidP="00A80106">
                              <w:pPr>
                                <w:spacing w:after="0" w:line="240" w:lineRule="auto"/>
                                <w:rPr>
                                  <w:rFonts w:ascii="Times New Roman" w:eastAsia="Times New Roman" w:hAnsi="Times New Roman" w:cs="Times New Roman"/>
                                  <w:sz w:val="4"/>
                                  <w:szCs w:val="24"/>
                                  <w:lang w:val="en-US" w:eastAsia="en-GB"/>
                                </w:rPr>
                              </w:pPr>
                            </w:p>
                          </w:tc>
                        </w:tr>
                      </w:tbl>
                      <w:p w14:paraId="4880001B"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r>
                </w:tbl>
                <w:p w14:paraId="5CA79B6B"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r>
          </w:tbl>
          <w:p w14:paraId="61E91163" w14:textId="77777777" w:rsidR="00A80106" w:rsidRPr="00A80106" w:rsidRDefault="00A80106" w:rsidP="00A80106">
            <w:pPr>
              <w:spacing w:after="0" w:line="240" w:lineRule="auto"/>
              <w:rPr>
                <w:rFonts w:ascii="Times New Roman" w:eastAsia="Times New Roman" w:hAnsi="Times New Roman" w:cs="Times New Roman"/>
                <w:sz w:val="24"/>
                <w:szCs w:val="24"/>
                <w:lang w:eastAsia="en-GB"/>
              </w:rPr>
            </w:pPr>
          </w:p>
        </w:tc>
      </w:tr>
    </w:tbl>
    <w:p w14:paraId="35C76292" w14:textId="77777777" w:rsidR="00A80106" w:rsidRPr="00A80106" w:rsidRDefault="00427767" w:rsidP="00A80106">
      <w:pPr>
        <w:spacing w:after="0" w:line="240" w:lineRule="auto"/>
        <w:rPr>
          <w:rFonts w:ascii="Times New Roman" w:eastAsia="Times New Roman" w:hAnsi="Times New Roman" w:cs="Times New Roman"/>
          <w:sz w:val="24"/>
          <w:szCs w:val="24"/>
          <w:lang w:eastAsia="en-GB"/>
        </w:rPr>
      </w:pPr>
      <w:hyperlink r:id="rId4" w:history="1">
        <w:r w:rsidR="00A80106" w:rsidRPr="00A80106">
          <w:rPr>
            <w:rFonts w:ascii="Times New Roman" w:eastAsia="Times New Roman" w:hAnsi="Times New Roman" w:cs="Times New Roman"/>
            <w:color w:val="0000FF"/>
            <w:sz w:val="24"/>
            <w:szCs w:val="24"/>
            <w:u w:val="single"/>
            <w:lang w:eastAsia="en-GB"/>
          </w:rPr>
          <w:t>Site Map</w:t>
        </w:r>
      </w:hyperlink>
      <w:r w:rsidR="00A80106" w:rsidRPr="00A80106">
        <w:rPr>
          <w:rFonts w:ascii="Times New Roman" w:eastAsia="Times New Roman" w:hAnsi="Times New Roman" w:cs="Times New Roman"/>
          <w:sz w:val="24"/>
          <w:szCs w:val="24"/>
          <w:lang w:eastAsia="en-GB"/>
        </w:rPr>
        <w:t xml:space="preserve"> | </w:t>
      </w:r>
      <w:hyperlink r:id="rId5" w:history="1">
        <w:r w:rsidR="00A80106" w:rsidRPr="00A80106">
          <w:rPr>
            <w:rFonts w:ascii="Times New Roman" w:eastAsia="Times New Roman" w:hAnsi="Times New Roman" w:cs="Times New Roman"/>
            <w:color w:val="0000FF"/>
            <w:sz w:val="24"/>
            <w:szCs w:val="24"/>
            <w:u w:val="single"/>
            <w:lang w:eastAsia="en-GB"/>
          </w:rPr>
          <w:t>Privacy</w:t>
        </w:r>
      </w:hyperlink>
      <w:r w:rsidR="00A80106" w:rsidRPr="00A80106">
        <w:rPr>
          <w:rFonts w:ascii="Times New Roman" w:eastAsia="Times New Roman" w:hAnsi="Times New Roman" w:cs="Times New Roman"/>
          <w:sz w:val="24"/>
          <w:szCs w:val="24"/>
          <w:lang w:eastAsia="en-GB"/>
        </w:rPr>
        <w:t xml:space="preserve"> | </w:t>
      </w:r>
      <w:hyperlink r:id="rId6" w:history="1">
        <w:r w:rsidR="00A80106" w:rsidRPr="00A80106">
          <w:rPr>
            <w:rFonts w:ascii="Times New Roman" w:eastAsia="Times New Roman" w:hAnsi="Times New Roman" w:cs="Times New Roman"/>
            <w:color w:val="0000FF"/>
            <w:sz w:val="24"/>
            <w:szCs w:val="24"/>
            <w:u w:val="single"/>
            <w:lang w:eastAsia="en-GB"/>
          </w:rPr>
          <w:t>T &amp; C</w:t>
        </w:r>
      </w:hyperlink>
      <w:r w:rsidR="00A80106" w:rsidRPr="00A80106">
        <w:rPr>
          <w:rFonts w:ascii="Times New Roman" w:eastAsia="Times New Roman" w:hAnsi="Times New Roman" w:cs="Times New Roman"/>
          <w:sz w:val="24"/>
          <w:szCs w:val="24"/>
          <w:lang w:eastAsia="en-GB"/>
        </w:rPr>
        <w:t xml:space="preserve"> | © 2014 - 2018 Archbishops' Council | </w:t>
      </w:r>
      <w:hyperlink r:id="rId7" w:tgtFrame="_blank" w:tooltip="Visit the exeGesIS web site" w:history="1">
        <w:r w:rsidR="00A80106" w:rsidRPr="00A80106">
          <w:rPr>
            <w:rFonts w:ascii="Times New Roman" w:eastAsia="Times New Roman" w:hAnsi="Times New Roman" w:cs="Times New Roman"/>
            <w:color w:val="0000FF"/>
            <w:sz w:val="24"/>
            <w:szCs w:val="24"/>
            <w:u w:val="single"/>
            <w:lang w:eastAsia="en-GB"/>
          </w:rPr>
          <w:t xml:space="preserve">Web site by </w:t>
        </w:r>
        <w:proofErr w:type="spellStart"/>
        <w:r w:rsidR="00A80106" w:rsidRPr="00A80106">
          <w:rPr>
            <w:rFonts w:ascii="Times New Roman" w:eastAsia="Times New Roman" w:hAnsi="Times New Roman" w:cs="Times New Roman"/>
            <w:color w:val="0000FF"/>
            <w:sz w:val="24"/>
            <w:szCs w:val="24"/>
            <w:u w:val="single"/>
            <w:lang w:eastAsia="en-GB"/>
          </w:rPr>
          <w:t>exeGesIS</w:t>
        </w:r>
        <w:proofErr w:type="spellEnd"/>
        <w:r w:rsidR="00A80106" w:rsidRPr="00A80106">
          <w:rPr>
            <w:rFonts w:ascii="Times New Roman" w:eastAsia="Times New Roman" w:hAnsi="Times New Roman" w:cs="Times New Roman"/>
            <w:color w:val="0000FF"/>
            <w:sz w:val="24"/>
            <w:szCs w:val="24"/>
            <w:u w:val="single"/>
            <w:lang w:eastAsia="en-GB"/>
          </w:rPr>
          <w:t xml:space="preserve"> SDM</w:t>
        </w:r>
      </w:hyperlink>
      <w:r w:rsidR="00A80106" w:rsidRPr="00A80106">
        <w:rPr>
          <w:rFonts w:ascii="Times New Roman" w:eastAsia="Times New Roman" w:hAnsi="Times New Roman" w:cs="Times New Roman"/>
          <w:sz w:val="24"/>
          <w:szCs w:val="24"/>
          <w:lang w:eastAsia="en-GB"/>
        </w:rPr>
        <w:t> | Rev. </w:t>
      </w:r>
    </w:p>
    <w:p w14:paraId="3D1D4FA2" w14:textId="77777777" w:rsidR="007C0F63" w:rsidRDefault="007C0F63"/>
    <w:sectPr w:rsidR="007C0F63" w:rsidSect="007C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0106"/>
    <w:rsid w:val="003F6CFB"/>
    <w:rsid w:val="00427767"/>
    <w:rsid w:val="00711AC1"/>
    <w:rsid w:val="007C0F63"/>
    <w:rsid w:val="00A8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5A31"/>
  <w15:docId w15:val="{3C0D0E4D-4756-4D1B-B981-667E1F5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d88181fcc154620b9cf068807ff504596">
    <w:name w:val="a2d88181fcc154620b9cf068807ff504596"/>
    <w:basedOn w:val="DefaultParagraphFont"/>
    <w:rsid w:val="00A80106"/>
  </w:style>
  <w:style w:type="character" w:customStyle="1" w:styleId="a2d88181fcc154620b9cf068807ff5045111">
    <w:name w:val="a2d88181fcc154620b9cf068807ff5045111"/>
    <w:basedOn w:val="DefaultParagraphFont"/>
    <w:rsid w:val="00A80106"/>
  </w:style>
  <w:style w:type="character" w:customStyle="1" w:styleId="a2d88181fcc154620b9cf068807ff5045126">
    <w:name w:val="a2d88181fcc154620b9cf068807ff5045126"/>
    <w:basedOn w:val="DefaultParagraphFont"/>
    <w:rsid w:val="00A80106"/>
  </w:style>
  <w:style w:type="character" w:customStyle="1" w:styleId="a2d88181fcc154620b9cf068807ff5045141">
    <w:name w:val="a2d88181fcc154620b9cf068807ff5045141"/>
    <w:basedOn w:val="DefaultParagraphFont"/>
    <w:rsid w:val="00A80106"/>
  </w:style>
  <w:style w:type="character" w:customStyle="1" w:styleId="a2d88181fcc154620b9cf068807ff5045156">
    <w:name w:val="a2d88181fcc154620b9cf068807ff5045156"/>
    <w:basedOn w:val="DefaultParagraphFont"/>
    <w:rsid w:val="00A80106"/>
  </w:style>
  <w:style w:type="character" w:customStyle="1" w:styleId="a2d88181fcc154620b9cf068807ff504510">
    <w:name w:val="a2d88181fcc154620b9cf068807ff504510"/>
    <w:basedOn w:val="DefaultParagraphFont"/>
    <w:rsid w:val="00A80106"/>
  </w:style>
  <w:style w:type="character" w:customStyle="1" w:styleId="a2d88181fcc154620b9cf068807ff504511">
    <w:name w:val="a2d88181fcc154620b9cf068807ff504511"/>
    <w:basedOn w:val="DefaultParagraphFont"/>
    <w:rsid w:val="00A80106"/>
  </w:style>
  <w:style w:type="character" w:styleId="Hyperlink">
    <w:name w:val="Hyperlink"/>
    <w:basedOn w:val="DefaultParagraphFont"/>
    <w:uiPriority w:val="99"/>
    <w:semiHidden/>
    <w:unhideWhenUsed/>
    <w:rsid w:val="00A80106"/>
    <w:rPr>
      <w:color w:val="0000FF"/>
      <w:u w:val="single"/>
    </w:rPr>
  </w:style>
  <w:style w:type="character" w:customStyle="1" w:styleId="Revision1">
    <w:name w:val="Revision1"/>
    <w:basedOn w:val="DefaultParagraphFont"/>
    <w:rsid w:val="00A8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74002">
      <w:bodyDiv w:val="1"/>
      <w:marLeft w:val="0"/>
      <w:marRight w:val="0"/>
      <w:marTop w:val="0"/>
      <w:marBottom w:val="0"/>
      <w:divBdr>
        <w:top w:val="none" w:sz="0" w:space="0" w:color="auto"/>
        <w:left w:val="none" w:sz="0" w:space="0" w:color="auto"/>
        <w:bottom w:val="none" w:sz="0" w:space="0" w:color="auto"/>
        <w:right w:val="none" w:sz="0" w:space="0" w:color="auto"/>
      </w:divBdr>
      <w:divsChild>
        <w:div w:id="584416489">
          <w:marLeft w:val="0"/>
          <w:marRight w:val="0"/>
          <w:marTop w:val="0"/>
          <w:marBottom w:val="0"/>
          <w:divBdr>
            <w:top w:val="none" w:sz="0" w:space="0" w:color="auto"/>
            <w:left w:val="none" w:sz="0" w:space="0" w:color="auto"/>
            <w:bottom w:val="none" w:sz="0" w:space="0" w:color="auto"/>
            <w:right w:val="none" w:sz="0" w:space="0" w:color="auto"/>
          </w:divBdr>
          <w:divsChild>
            <w:div w:id="618882186">
              <w:marLeft w:val="0"/>
              <w:marRight w:val="0"/>
              <w:marTop w:val="0"/>
              <w:marBottom w:val="0"/>
              <w:divBdr>
                <w:top w:val="none" w:sz="0" w:space="0" w:color="auto"/>
                <w:left w:val="none" w:sz="0" w:space="0" w:color="auto"/>
                <w:bottom w:val="none" w:sz="0" w:space="0" w:color="auto"/>
                <w:right w:val="none" w:sz="0" w:space="0" w:color="auto"/>
              </w:divBdr>
              <w:divsChild>
                <w:div w:id="37171084">
                  <w:marLeft w:val="0"/>
                  <w:marRight w:val="0"/>
                  <w:marTop w:val="0"/>
                  <w:marBottom w:val="0"/>
                  <w:divBdr>
                    <w:top w:val="none" w:sz="0" w:space="0" w:color="auto"/>
                    <w:left w:val="none" w:sz="0" w:space="0" w:color="auto"/>
                    <w:bottom w:val="none" w:sz="0" w:space="0" w:color="auto"/>
                    <w:right w:val="none" w:sz="0" w:space="0" w:color="auto"/>
                  </w:divBdr>
                  <w:divsChild>
                    <w:div w:id="13501833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sChild>
                            <w:div w:id="1191141916">
                              <w:marLeft w:val="0"/>
                              <w:marRight w:val="0"/>
                              <w:marTop w:val="0"/>
                              <w:marBottom w:val="0"/>
                              <w:divBdr>
                                <w:top w:val="none" w:sz="0" w:space="0" w:color="auto"/>
                                <w:left w:val="none" w:sz="0" w:space="0" w:color="auto"/>
                                <w:bottom w:val="none" w:sz="0" w:space="0" w:color="auto"/>
                                <w:right w:val="none" w:sz="0" w:space="0" w:color="auto"/>
                              </w:divBdr>
                              <w:divsChild>
                                <w:div w:id="681778344">
                                  <w:marLeft w:val="0"/>
                                  <w:marRight w:val="0"/>
                                  <w:marTop w:val="0"/>
                                  <w:marBottom w:val="0"/>
                                  <w:divBdr>
                                    <w:top w:val="none" w:sz="0" w:space="0" w:color="auto"/>
                                    <w:left w:val="none" w:sz="0" w:space="0" w:color="auto"/>
                                    <w:bottom w:val="none" w:sz="0" w:space="0" w:color="auto"/>
                                    <w:right w:val="none" w:sz="0" w:space="0" w:color="auto"/>
                                  </w:divBdr>
                                </w:div>
                                <w:div w:id="2040616738">
                                  <w:marLeft w:val="0"/>
                                  <w:marRight w:val="0"/>
                                  <w:marTop w:val="0"/>
                                  <w:marBottom w:val="0"/>
                                  <w:divBdr>
                                    <w:top w:val="none" w:sz="0" w:space="0" w:color="auto"/>
                                    <w:left w:val="none" w:sz="0" w:space="0" w:color="auto"/>
                                    <w:bottom w:val="none" w:sz="0" w:space="0" w:color="auto"/>
                                    <w:right w:val="none" w:sz="0" w:space="0" w:color="auto"/>
                                  </w:divBdr>
                                </w:div>
                                <w:div w:id="1869442990">
                                  <w:marLeft w:val="0"/>
                                  <w:marRight w:val="0"/>
                                  <w:marTop w:val="0"/>
                                  <w:marBottom w:val="0"/>
                                  <w:divBdr>
                                    <w:top w:val="none" w:sz="0" w:space="0" w:color="auto"/>
                                    <w:left w:val="none" w:sz="0" w:space="0" w:color="auto"/>
                                    <w:bottom w:val="none" w:sz="0" w:space="0" w:color="auto"/>
                                    <w:right w:val="none" w:sz="0" w:space="0" w:color="auto"/>
                                  </w:divBdr>
                                  <w:divsChild>
                                    <w:div w:id="199979996">
                                      <w:marLeft w:val="0"/>
                                      <w:marRight w:val="0"/>
                                      <w:marTop w:val="0"/>
                                      <w:marBottom w:val="0"/>
                                      <w:divBdr>
                                        <w:top w:val="none" w:sz="0" w:space="0" w:color="auto"/>
                                        <w:left w:val="none" w:sz="0" w:space="0" w:color="auto"/>
                                        <w:bottom w:val="none" w:sz="0" w:space="0" w:color="auto"/>
                                        <w:right w:val="none" w:sz="0" w:space="0" w:color="auto"/>
                                      </w:divBdr>
                                      <w:divsChild>
                                        <w:div w:id="1372070493">
                                          <w:marLeft w:val="0"/>
                                          <w:marRight w:val="0"/>
                                          <w:marTop w:val="200"/>
                                          <w:marBottom w:val="0"/>
                                          <w:divBdr>
                                            <w:top w:val="none" w:sz="0" w:space="0" w:color="auto"/>
                                            <w:left w:val="none" w:sz="0" w:space="0" w:color="auto"/>
                                            <w:bottom w:val="none" w:sz="0" w:space="0" w:color="auto"/>
                                            <w:right w:val="none" w:sz="0" w:space="0" w:color="auto"/>
                                          </w:divBdr>
                                        </w:div>
                                        <w:div w:id="1603338490">
                                          <w:marLeft w:val="0"/>
                                          <w:marRight w:val="0"/>
                                          <w:marTop w:val="0"/>
                                          <w:marBottom w:val="0"/>
                                          <w:divBdr>
                                            <w:top w:val="none" w:sz="0" w:space="0" w:color="auto"/>
                                            <w:left w:val="none" w:sz="0" w:space="0" w:color="auto"/>
                                            <w:bottom w:val="none" w:sz="0" w:space="0" w:color="auto"/>
                                            <w:right w:val="none" w:sz="0" w:space="0" w:color="auto"/>
                                          </w:divBdr>
                                        </w:div>
                                        <w:div w:id="87239065">
                                          <w:marLeft w:val="0"/>
                                          <w:marRight w:val="0"/>
                                          <w:marTop w:val="0"/>
                                          <w:marBottom w:val="0"/>
                                          <w:divBdr>
                                            <w:top w:val="none" w:sz="0" w:space="0" w:color="auto"/>
                                            <w:left w:val="none" w:sz="0" w:space="0" w:color="auto"/>
                                            <w:bottom w:val="none" w:sz="0" w:space="0" w:color="auto"/>
                                            <w:right w:val="none" w:sz="0" w:space="0" w:color="auto"/>
                                          </w:divBdr>
                                        </w:div>
                                        <w:div w:id="1753047586">
                                          <w:marLeft w:val="0"/>
                                          <w:marRight w:val="0"/>
                                          <w:marTop w:val="0"/>
                                          <w:marBottom w:val="0"/>
                                          <w:divBdr>
                                            <w:top w:val="none" w:sz="0" w:space="0" w:color="auto"/>
                                            <w:left w:val="none" w:sz="0" w:space="0" w:color="auto"/>
                                            <w:bottom w:val="none" w:sz="0" w:space="0" w:color="auto"/>
                                            <w:right w:val="none" w:sz="0" w:space="0" w:color="auto"/>
                                          </w:divBdr>
                                        </w:div>
                                        <w:div w:id="1193572541">
                                          <w:marLeft w:val="0"/>
                                          <w:marRight w:val="0"/>
                                          <w:marTop w:val="0"/>
                                          <w:marBottom w:val="0"/>
                                          <w:divBdr>
                                            <w:top w:val="none" w:sz="0" w:space="0" w:color="auto"/>
                                            <w:left w:val="none" w:sz="0" w:space="0" w:color="auto"/>
                                            <w:bottom w:val="none" w:sz="0" w:space="0" w:color="auto"/>
                                            <w:right w:val="none" w:sz="0" w:space="0" w:color="auto"/>
                                          </w:divBdr>
                                        </w:div>
                                        <w:div w:id="228614839">
                                          <w:marLeft w:val="0"/>
                                          <w:marRight w:val="0"/>
                                          <w:marTop w:val="0"/>
                                          <w:marBottom w:val="0"/>
                                          <w:divBdr>
                                            <w:top w:val="none" w:sz="0" w:space="0" w:color="auto"/>
                                            <w:left w:val="none" w:sz="0" w:space="0" w:color="auto"/>
                                            <w:bottom w:val="none" w:sz="0" w:space="0" w:color="auto"/>
                                            <w:right w:val="none" w:sz="0" w:space="0" w:color="auto"/>
                                          </w:divBdr>
                                        </w:div>
                                        <w:div w:id="850726231">
                                          <w:marLeft w:val="0"/>
                                          <w:marRight w:val="0"/>
                                          <w:marTop w:val="0"/>
                                          <w:marBottom w:val="0"/>
                                          <w:divBdr>
                                            <w:top w:val="none" w:sz="0" w:space="0" w:color="auto"/>
                                            <w:left w:val="none" w:sz="0" w:space="0" w:color="auto"/>
                                            <w:bottom w:val="none" w:sz="0" w:space="0" w:color="auto"/>
                                            <w:right w:val="none" w:sz="0" w:space="0" w:color="auto"/>
                                          </w:divBdr>
                                        </w:div>
                                        <w:div w:id="1386442065">
                                          <w:marLeft w:val="0"/>
                                          <w:marRight w:val="0"/>
                                          <w:marTop w:val="0"/>
                                          <w:marBottom w:val="0"/>
                                          <w:divBdr>
                                            <w:top w:val="none" w:sz="0" w:space="0" w:color="auto"/>
                                            <w:left w:val="none" w:sz="0" w:space="0" w:color="auto"/>
                                            <w:bottom w:val="none" w:sz="0" w:space="0" w:color="auto"/>
                                            <w:right w:val="none" w:sz="0" w:space="0" w:color="auto"/>
                                          </w:divBdr>
                                        </w:div>
                                        <w:div w:id="1662930235">
                                          <w:marLeft w:val="0"/>
                                          <w:marRight w:val="0"/>
                                          <w:marTop w:val="0"/>
                                          <w:marBottom w:val="0"/>
                                          <w:divBdr>
                                            <w:top w:val="none" w:sz="0" w:space="0" w:color="auto"/>
                                            <w:left w:val="none" w:sz="0" w:space="0" w:color="auto"/>
                                            <w:bottom w:val="none" w:sz="0" w:space="0" w:color="auto"/>
                                            <w:right w:val="none" w:sz="0" w:space="0" w:color="auto"/>
                                          </w:divBdr>
                                        </w:div>
                                        <w:div w:id="1842042723">
                                          <w:marLeft w:val="0"/>
                                          <w:marRight w:val="0"/>
                                          <w:marTop w:val="0"/>
                                          <w:marBottom w:val="0"/>
                                          <w:divBdr>
                                            <w:top w:val="none" w:sz="0" w:space="0" w:color="auto"/>
                                            <w:left w:val="none" w:sz="0" w:space="0" w:color="auto"/>
                                            <w:bottom w:val="none" w:sz="0" w:space="0" w:color="auto"/>
                                            <w:right w:val="none" w:sz="0" w:space="0" w:color="auto"/>
                                          </w:divBdr>
                                        </w:div>
                                        <w:div w:id="313265918">
                                          <w:marLeft w:val="0"/>
                                          <w:marRight w:val="0"/>
                                          <w:marTop w:val="0"/>
                                          <w:marBottom w:val="0"/>
                                          <w:divBdr>
                                            <w:top w:val="none" w:sz="0" w:space="0" w:color="auto"/>
                                            <w:left w:val="none" w:sz="0" w:space="0" w:color="auto"/>
                                            <w:bottom w:val="none" w:sz="0" w:space="0" w:color="auto"/>
                                            <w:right w:val="none" w:sz="0" w:space="0" w:color="auto"/>
                                          </w:divBdr>
                                        </w:div>
                                        <w:div w:id="884635977">
                                          <w:marLeft w:val="0"/>
                                          <w:marRight w:val="0"/>
                                          <w:marTop w:val="0"/>
                                          <w:marBottom w:val="0"/>
                                          <w:divBdr>
                                            <w:top w:val="none" w:sz="0" w:space="0" w:color="auto"/>
                                            <w:left w:val="none" w:sz="0" w:space="0" w:color="auto"/>
                                            <w:bottom w:val="none" w:sz="0" w:space="0" w:color="auto"/>
                                            <w:right w:val="none" w:sz="0" w:space="0" w:color="auto"/>
                                          </w:divBdr>
                                        </w:div>
                                        <w:div w:id="169222804">
                                          <w:marLeft w:val="0"/>
                                          <w:marRight w:val="0"/>
                                          <w:marTop w:val="0"/>
                                          <w:marBottom w:val="0"/>
                                          <w:divBdr>
                                            <w:top w:val="none" w:sz="0" w:space="0" w:color="auto"/>
                                            <w:left w:val="none" w:sz="0" w:space="0" w:color="auto"/>
                                            <w:bottom w:val="none" w:sz="0" w:space="0" w:color="auto"/>
                                            <w:right w:val="none" w:sz="0" w:space="0" w:color="auto"/>
                                          </w:divBdr>
                                        </w:div>
                                        <w:div w:id="706182553">
                                          <w:marLeft w:val="0"/>
                                          <w:marRight w:val="0"/>
                                          <w:marTop w:val="0"/>
                                          <w:marBottom w:val="0"/>
                                          <w:divBdr>
                                            <w:top w:val="none" w:sz="0" w:space="0" w:color="auto"/>
                                            <w:left w:val="none" w:sz="0" w:space="0" w:color="auto"/>
                                            <w:bottom w:val="none" w:sz="0" w:space="0" w:color="auto"/>
                                            <w:right w:val="none" w:sz="0" w:space="0" w:color="auto"/>
                                          </w:divBdr>
                                        </w:div>
                                        <w:div w:id="1974864348">
                                          <w:marLeft w:val="0"/>
                                          <w:marRight w:val="0"/>
                                          <w:marTop w:val="0"/>
                                          <w:marBottom w:val="0"/>
                                          <w:divBdr>
                                            <w:top w:val="none" w:sz="0" w:space="0" w:color="auto"/>
                                            <w:left w:val="none" w:sz="0" w:space="0" w:color="auto"/>
                                            <w:bottom w:val="none" w:sz="0" w:space="0" w:color="auto"/>
                                            <w:right w:val="none" w:sz="0" w:space="0" w:color="auto"/>
                                          </w:divBdr>
                                        </w:div>
                                        <w:div w:id="14846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5471">
                                  <w:marLeft w:val="0"/>
                                  <w:marRight w:val="0"/>
                                  <w:marTop w:val="0"/>
                                  <w:marBottom w:val="0"/>
                                  <w:divBdr>
                                    <w:top w:val="none" w:sz="0" w:space="0" w:color="auto"/>
                                    <w:left w:val="none" w:sz="0" w:space="0" w:color="auto"/>
                                    <w:bottom w:val="none" w:sz="0" w:space="0" w:color="auto"/>
                                    <w:right w:val="none" w:sz="0" w:space="0" w:color="auto"/>
                                  </w:divBdr>
                                </w:div>
                                <w:div w:id="432551798">
                                  <w:marLeft w:val="0"/>
                                  <w:marRight w:val="0"/>
                                  <w:marTop w:val="0"/>
                                  <w:marBottom w:val="0"/>
                                  <w:divBdr>
                                    <w:top w:val="none" w:sz="0" w:space="0" w:color="auto"/>
                                    <w:left w:val="none" w:sz="0" w:space="0" w:color="auto"/>
                                    <w:bottom w:val="none" w:sz="0" w:space="0" w:color="auto"/>
                                    <w:right w:val="none" w:sz="0" w:space="0" w:color="auto"/>
                                  </w:divBdr>
                                  <w:divsChild>
                                    <w:div w:id="1535772029">
                                      <w:marLeft w:val="0"/>
                                      <w:marRight w:val="0"/>
                                      <w:marTop w:val="0"/>
                                      <w:marBottom w:val="0"/>
                                      <w:divBdr>
                                        <w:top w:val="none" w:sz="0" w:space="0" w:color="auto"/>
                                        <w:left w:val="none" w:sz="0" w:space="0" w:color="auto"/>
                                        <w:bottom w:val="none" w:sz="0" w:space="0" w:color="auto"/>
                                        <w:right w:val="none" w:sz="0" w:space="0" w:color="auto"/>
                                      </w:divBdr>
                                      <w:divsChild>
                                        <w:div w:id="203518796">
                                          <w:marLeft w:val="0"/>
                                          <w:marRight w:val="0"/>
                                          <w:marTop w:val="200"/>
                                          <w:marBottom w:val="0"/>
                                          <w:divBdr>
                                            <w:top w:val="none" w:sz="0" w:space="0" w:color="auto"/>
                                            <w:left w:val="none" w:sz="0" w:space="0" w:color="auto"/>
                                            <w:bottom w:val="none" w:sz="0" w:space="0" w:color="auto"/>
                                            <w:right w:val="none" w:sz="0" w:space="0" w:color="auto"/>
                                          </w:divBdr>
                                        </w:div>
                                        <w:div w:id="1210846303">
                                          <w:marLeft w:val="0"/>
                                          <w:marRight w:val="0"/>
                                          <w:marTop w:val="0"/>
                                          <w:marBottom w:val="0"/>
                                          <w:divBdr>
                                            <w:top w:val="none" w:sz="0" w:space="0" w:color="auto"/>
                                            <w:left w:val="none" w:sz="0" w:space="0" w:color="auto"/>
                                            <w:bottom w:val="none" w:sz="0" w:space="0" w:color="auto"/>
                                            <w:right w:val="none" w:sz="0" w:space="0" w:color="auto"/>
                                          </w:divBdr>
                                        </w:div>
                                        <w:div w:id="513157874">
                                          <w:marLeft w:val="0"/>
                                          <w:marRight w:val="0"/>
                                          <w:marTop w:val="0"/>
                                          <w:marBottom w:val="0"/>
                                          <w:divBdr>
                                            <w:top w:val="none" w:sz="0" w:space="0" w:color="auto"/>
                                            <w:left w:val="none" w:sz="0" w:space="0" w:color="auto"/>
                                            <w:bottom w:val="none" w:sz="0" w:space="0" w:color="auto"/>
                                            <w:right w:val="none" w:sz="0" w:space="0" w:color="auto"/>
                                          </w:divBdr>
                                        </w:div>
                                        <w:div w:id="360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4144">
                                  <w:marLeft w:val="0"/>
                                  <w:marRight w:val="0"/>
                                  <w:marTop w:val="0"/>
                                  <w:marBottom w:val="0"/>
                                  <w:divBdr>
                                    <w:top w:val="none" w:sz="0" w:space="0" w:color="auto"/>
                                    <w:left w:val="none" w:sz="0" w:space="0" w:color="auto"/>
                                    <w:bottom w:val="none" w:sz="0" w:space="0" w:color="auto"/>
                                    <w:right w:val="none" w:sz="0" w:space="0" w:color="auto"/>
                                  </w:divBdr>
                                </w:div>
                                <w:div w:id="205532633">
                                  <w:marLeft w:val="0"/>
                                  <w:marRight w:val="0"/>
                                  <w:marTop w:val="0"/>
                                  <w:marBottom w:val="0"/>
                                  <w:divBdr>
                                    <w:top w:val="none" w:sz="0" w:space="0" w:color="auto"/>
                                    <w:left w:val="none" w:sz="0" w:space="0" w:color="auto"/>
                                    <w:bottom w:val="none" w:sz="0" w:space="0" w:color="auto"/>
                                    <w:right w:val="none" w:sz="0" w:space="0" w:color="auto"/>
                                  </w:divBdr>
                                  <w:divsChild>
                                    <w:div w:id="80564844">
                                      <w:marLeft w:val="0"/>
                                      <w:marRight w:val="0"/>
                                      <w:marTop w:val="0"/>
                                      <w:marBottom w:val="0"/>
                                      <w:divBdr>
                                        <w:top w:val="none" w:sz="0" w:space="0" w:color="auto"/>
                                        <w:left w:val="none" w:sz="0" w:space="0" w:color="auto"/>
                                        <w:bottom w:val="none" w:sz="0" w:space="0" w:color="auto"/>
                                        <w:right w:val="none" w:sz="0" w:space="0" w:color="auto"/>
                                      </w:divBdr>
                                      <w:divsChild>
                                        <w:div w:id="1143739203">
                                          <w:marLeft w:val="0"/>
                                          <w:marRight w:val="0"/>
                                          <w:marTop w:val="200"/>
                                          <w:marBottom w:val="0"/>
                                          <w:divBdr>
                                            <w:top w:val="none" w:sz="0" w:space="0" w:color="auto"/>
                                            <w:left w:val="none" w:sz="0" w:space="0" w:color="auto"/>
                                            <w:bottom w:val="none" w:sz="0" w:space="0" w:color="auto"/>
                                            <w:right w:val="none" w:sz="0" w:space="0" w:color="auto"/>
                                          </w:divBdr>
                                        </w:div>
                                        <w:div w:id="18220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671">
                                  <w:marLeft w:val="0"/>
                                  <w:marRight w:val="0"/>
                                  <w:marTop w:val="0"/>
                                  <w:marBottom w:val="0"/>
                                  <w:divBdr>
                                    <w:top w:val="none" w:sz="0" w:space="0" w:color="auto"/>
                                    <w:left w:val="none" w:sz="0" w:space="0" w:color="auto"/>
                                    <w:bottom w:val="none" w:sz="0" w:space="0" w:color="auto"/>
                                    <w:right w:val="none" w:sz="0" w:space="0" w:color="auto"/>
                                  </w:divBdr>
                                </w:div>
                                <w:div w:id="106317060">
                                  <w:marLeft w:val="0"/>
                                  <w:marRight w:val="0"/>
                                  <w:marTop w:val="0"/>
                                  <w:marBottom w:val="0"/>
                                  <w:divBdr>
                                    <w:top w:val="none" w:sz="0" w:space="0" w:color="auto"/>
                                    <w:left w:val="none" w:sz="0" w:space="0" w:color="auto"/>
                                    <w:bottom w:val="none" w:sz="0" w:space="0" w:color="auto"/>
                                    <w:right w:val="none" w:sz="0" w:space="0" w:color="auto"/>
                                  </w:divBdr>
                                  <w:divsChild>
                                    <w:div w:id="1833176332">
                                      <w:marLeft w:val="0"/>
                                      <w:marRight w:val="0"/>
                                      <w:marTop w:val="0"/>
                                      <w:marBottom w:val="0"/>
                                      <w:divBdr>
                                        <w:top w:val="none" w:sz="0" w:space="0" w:color="auto"/>
                                        <w:left w:val="none" w:sz="0" w:space="0" w:color="auto"/>
                                        <w:bottom w:val="none" w:sz="0" w:space="0" w:color="auto"/>
                                        <w:right w:val="none" w:sz="0" w:space="0" w:color="auto"/>
                                      </w:divBdr>
                                      <w:divsChild>
                                        <w:div w:id="1887374636">
                                          <w:marLeft w:val="0"/>
                                          <w:marRight w:val="0"/>
                                          <w:marTop w:val="200"/>
                                          <w:marBottom w:val="0"/>
                                          <w:divBdr>
                                            <w:top w:val="none" w:sz="0" w:space="0" w:color="auto"/>
                                            <w:left w:val="none" w:sz="0" w:space="0" w:color="auto"/>
                                            <w:bottom w:val="none" w:sz="0" w:space="0" w:color="auto"/>
                                            <w:right w:val="none" w:sz="0" w:space="0" w:color="auto"/>
                                          </w:divBdr>
                                        </w:div>
                                        <w:div w:id="1762338611">
                                          <w:marLeft w:val="0"/>
                                          <w:marRight w:val="0"/>
                                          <w:marTop w:val="0"/>
                                          <w:marBottom w:val="0"/>
                                          <w:divBdr>
                                            <w:top w:val="none" w:sz="0" w:space="0" w:color="auto"/>
                                            <w:left w:val="none" w:sz="0" w:space="0" w:color="auto"/>
                                            <w:bottom w:val="none" w:sz="0" w:space="0" w:color="auto"/>
                                            <w:right w:val="none" w:sz="0" w:space="0" w:color="auto"/>
                                          </w:divBdr>
                                        </w:div>
                                        <w:div w:id="1977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666">
                                  <w:marLeft w:val="0"/>
                                  <w:marRight w:val="0"/>
                                  <w:marTop w:val="0"/>
                                  <w:marBottom w:val="0"/>
                                  <w:divBdr>
                                    <w:top w:val="none" w:sz="0" w:space="0" w:color="auto"/>
                                    <w:left w:val="none" w:sz="0" w:space="0" w:color="auto"/>
                                    <w:bottom w:val="none" w:sz="0" w:space="0" w:color="auto"/>
                                    <w:right w:val="none" w:sz="0" w:space="0" w:color="auto"/>
                                  </w:divBdr>
                                </w:div>
                                <w:div w:id="1096050927">
                                  <w:marLeft w:val="0"/>
                                  <w:marRight w:val="0"/>
                                  <w:marTop w:val="0"/>
                                  <w:marBottom w:val="0"/>
                                  <w:divBdr>
                                    <w:top w:val="none" w:sz="0" w:space="0" w:color="auto"/>
                                    <w:left w:val="none" w:sz="0" w:space="0" w:color="auto"/>
                                    <w:bottom w:val="none" w:sz="0" w:space="0" w:color="auto"/>
                                    <w:right w:val="none" w:sz="0" w:space="0" w:color="auto"/>
                                  </w:divBdr>
                                  <w:divsChild>
                                    <w:div w:id="1212884065">
                                      <w:marLeft w:val="0"/>
                                      <w:marRight w:val="0"/>
                                      <w:marTop w:val="0"/>
                                      <w:marBottom w:val="0"/>
                                      <w:divBdr>
                                        <w:top w:val="none" w:sz="0" w:space="0" w:color="auto"/>
                                        <w:left w:val="none" w:sz="0" w:space="0" w:color="auto"/>
                                        <w:bottom w:val="none" w:sz="0" w:space="0" w:color="auto"/>
                                        <w:right w:val="none" w:sz="0" w:space="0" w:color="auto"/>
                                      </w:divBdr>
                                      <w:divsChild>
                                        <w:div w:id="735128842">
                                          <w:marLeft w:val="0"/>
                                          <w:marRight w:val="0"/>
                                          <w:marTop w:val="200"/>
                                          <w:marBottom w:val="0"/>
                                          <w:divBdr>
                                            <w:top w:val="none" w:sz="0" w:space="0" w:color="auto"/>
                                            <w:left w:val="none" w:sz="0" w:space="0" w:color="auto"/>
                                            <w:bottom w:val="none" w:sz="0" w:space="0" w:color="auto"/>
                                            <w:right w:val="none" w:sz="0" w:space="0" w:color="auto"/>
                                          </w:divBdr>
                                        </w:div>
                                        <w:div w:id="16138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380">
                                  <w:marLeft w:val="0"/>
                                  <w:marRight w:val="0"/>
                                  <w:marTop w:val="0"/>
                                  <w:marBottom w:val="0"/>
                                  <w:divBdr>
                                    <w:top w:val="none" w:sz="0" w:space="0" w:color="auto"/>
                                    <w:left w:val="none" w:sz="0" w:space="0" w:color="auto"/>
                                    <w:bottom w:val="none" w:sz="0" w:space="0" w:color="auto"/>
                                    <w:right w:val="none" w:sz="0" w:space="0" w:color="auto"/>
                                  </w:divBdr>
                                  <w:divsChild>
                                    <w:div w:id="1255362546">
                                      <w:marLeft w:val="0"/>
                                      <w:marRight w:val="0"/>
                                      <w:marTop w:val="0"/>
                                      <w:marBottom w:val="0"/>
                                      <w:divBdr>
                                        <w:top w:val="none" w:sz="0" w:space="0" w:color="auto"/>
                                        <w:left w:val="none" w:sz="0" w:space="0" w:color="auto"/>
                                        <w:bottom w:val="none" w:sz="0" w:space="0" w:color="auto"/>
                                        <w:right w:val="none" w:sz="0" w:space="0" w:color="auto"/>
                                      </w:divBdr>
                                    </w:div>
                                    <w:div w:id="930046068">
                                      <w:marLeft w:val="0"/>
                                      <w:marRight w:val="0"/>
                                      <w:marTop w:val="0"/>
                                      <w:marBottom w:val="0"/>
                                      <w:divBdr>
                                        <w:top w:val="none" w:sz="0" w:space="0" w:color="auto"/>
                                        <w:left w:val="none" w:sz="0" w:space="0" w:color="auto"/>
                                        <w:bottom w:val="none" w:sz="0" w:space="0" w:color="auto"/>
                                        <w:right w:val="none" w:sz="0" w:space="0" w:color="auto"/>
                                      </w:divBdr>
                                      <w:divsChild>
                                        <w:div w:id="2466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370350">
          <w:marLeft w:val="0"/>
          <w:marRight w:val="0"/>
          <w:marTop w:val="0"/>
          <w:marBottom w:val="0"/>
          <w:divBdr>
            <w:top w:val="none" w:sz="0" w:space="0" w:color="auto"/>
            <w:left w:val="none" w:sz="0" w:space="0" w:color="auto"/>
            <w:bottom w:val="none" w:sz="0" w:space="0" w:color="auto"/>
            <w:right w:val="none" w:sz="0" w:space="0" w:color="auto"/>
          </w:divBdr>
          <w:divsChild>
            <w:div w:id="627006925">
              <w:marLeft w:val="0"/>
              <w:marRight w:val="0"/>
              <w:marTop w:val="0"/>
              <w:marBottom w:val="0"/>
              <w:divBdr>
                <w:top w:val="none" w:sz="0" w:space="0" w:color="auto"/>
                <w:left w:val="none" w:sz="0" w:space="0" w:color="auto"/>
                <w:bottom w:val="none" w:sz="0" w:space="0" w:color="auto"/>
                <w:right w:val="none" w:sz="0" w:space="0" w:color="auto"/>
              </w:divBdr>
              <w:divsChild>
                <w:div w:id="4849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dm.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ultyonline.churchofengland.org/terms-and-conditions" TargetMode="External"/><Relationship Id="rId5" Type="http://schemas.openxmlformats.org/officeDocument/2006/relationships/hyperlink" Target="https://facultyonline.churchofengland.org/Privacy" TargetMode="External"/><Relationship Id="rId4" Type="http://schemas.openxmlformats.org/officeDocument/2006/relationships/hyperlink" Target="https://facultyonline.churchofengland.org/SiteMap.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Audrey Alimo</cp:lastModifiedBy>
  <cp:revision>3</cp:revision>
  <dcterms:created xsi:type="dcterms:W3CDTF">2018-10-06T14:11:00Z</dcterms:created>
  <dcterms:modified xsi:type="dcterms:W3CDTF">2018-11-17T13:05:00Z</dcterms:modified>
</cp:coreProperties>
</file>